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5DA" w:rsidRPr="006545DA" w:rsidRDefault="006545DA" w:rsidP="006545DA">
      <w:pPr>
        <w:pStyle w:val="1"/>
        <w:spacing w:before="0" w:after="0"/>
        <w:ind w:firstLine="709"/>
        <w:jc w:val="center"/>
        <w:rPr>
          <w:rFonts w:ascii="Arial" w:hAnsi="Arial" w:cs="Arial"/>
          <w:bCs w:val="0"/>
        </w:rPr>
      </w:pPr>
      <w:r w:rsidRPr="006545DA">
        <w:rPr>
          <w:rFonts w:ascii="Arial" w:hAnsi="Arial" w:cs="Arial"/>
          <w:bCs w:val="0"/>
        </w:rPr>
        <w:t>АДМИНИСТРАЦИЯ</w:t>
      </w:r>
    </w:p>
    <w:p w:rsidR="006545DA" w:rsidRPr="006545DA" w:rsidRDefault="006545DA" w:rsidP="006545DA">
      <w:pPr>
        <w:pStyle w:val="1"/>
        <w:spacing w:before="0" w:after="0"/>
        <w:ind w:firstLine="709"/>
        <w:jc w:val="center"/>
        <w:rPr>
          <w:rFonts w:ascii="Arial" w:hAnsi="Arial" w:cs="Arial"/>
        </w:rPr>
      </w:pPr>
      <w:r w:rsidRPr="006545DA">
        <w:rPr>
          <w:rFonts w:ascii="Arial" w:hAnsi="Arial" w:cs="Arial"/>
        </w:rPr>
        <w:t>ГЛАМАЗДИНСКОГО СЕЛЬСОВЕТА</w:t>
      </w:r>
    </w:p>
    <w:p w:rsidR="006545DA" w:rsidRDefault="006545DA" w:rsidP="006545DA">
      <w:pPr>
        <w:pStyle w:val="1"/>
        <w:spacing w:before="0" w:after="0"/>
        <w:ind w:firstLine="709"/>
        <w:jc w:val="center"/>
        <w:rPr>
          <w:rFonts w:ascii="Arial" w:hAnsi="Arial" w:cs="Arial"/>
          <w:lang w:val="ru-RU"/>
        </w:rPr>
      </w:pPr>
      <w:r w:rsidRPr="006545DA">
        <w:rPr>
          <w:rFonts w:ascii="Arial" w:hAnsi="Arial" w:cs="Arial"/>
        </w:rPr>
        <w:t xml:space="preserve">ХОМУТОВСКОГО РАЙОНА </w:t>
      </w:r>
    </w:p>
    <w:p w:rsidR="006545DA" w:rsidRPr="006545DA" w:rsidRDefault="006545DA" w:rsidP="006545DA">
      <w:pPr>
        <w:pStyle w:val="1"/>
        <w:spacing w:before="0" w:after="0"/>
        <w:ind w:firstLine="709"/>
        <w:jc w:val="center"/>
        <w:rPr>
          <w:rFonts w:ascii="Arial" w:hAnsi="Arial" w:cs="Arial"/>
          <w:bCs w:val="0"/>
        </w:rPr>
      </w:pPr>
      <w:r w:rsidRPr="006545DA">
        <w:rPr>
          <w:rFonts w:ascii="Arial" w:hAnsi="Arial" w:cs="Arial"/>
          <w:bCs w:val="0"/>
        </w:rPr>
        <w:t>КУРСКОЙ ОБЛАСТИ</w:t>
      </w:r>
    </w:p>
    <w:p w:rsidR="006545DA" w:rsidRPr="006545DA" w:rsidRDefault="006545DA" w:rsidP="006545DA">
      <w:pPr>
        <w:ind w:firstLine="709"/>
        <w:jc w:val="center"/>
        <w:rPr>
          <w:rFonts w:ascii="Arial" w:hAnsi="Arial" w:cs="Arial"/>
          <w:b/>
          <w:bCs/>
          <w:sz w:val="32"/>
          <w:szCs w:val="32"/>
        </w:rPr>
      </w:pPr>
    </w:p>
    <w:p w:rsidR="006545DA" w:rsidRPr="006545DA" w:rsidRDefault="006545DA" w:rsidP="006545DA">
      <w:pPr>
        <w:ind w:firstLine="709"/>
        <w:jc w:val="center"/>
        <w:rPr>
          <w:rFonts w:ascii="Arial" w:hAnsi="Arial" w:cs="Arial"/>
          <w:b/>
          <w:bCs/>
          <w:sz w:val="32"/>
          <w:szCs w:val="32"/>
        </w:rPr>
      </w:pPr>
      <w:r>
        <w:rPr>
          <w:rFonts w:ascii="Arial" w:hAnsi="Arial" w:cs="Arial"/>
          <w:b/>
          <w:bCs/>
          <w:sz w:val="32"/>
          <w:szCs w:val="32"/>
        </w:rPr>
        <w:t>ПОСТАНОВЛЕ</w:t>
      </w:r>
      <w:r w:rsidRPr="006545DA">
        <w:rPr>
          <w:rFonts w:ascii="Arial" w:hAnsi="Arial" w:cs="Arial"/>
          <w:b/>
          <w:bCs/>
          <w:sz w:val="32"/>
          <w:szCs w:val="32"/>
        </w:rPr>
        <w:t>Н</w:t>
      </w:r>
      <w:r>
        <w:rPr>
          <w:rFonts w:ascii="Arial" w:hAnsi="Arial" w:cs="Arial"/>
          <w:b/>
          <w:bCs/>
          <w:sz w:val="32"/>
          <w:szCs w:val="32"/>
        </w:rPr>
        <w:t>И</w:t>
      </w:r>
      <w:r w:rsidRPr="006545DA">
        <w:rPr>
          <w:rFonts w:ascii="Arial" w:hAnsi="Arial" w:cs="Arial"/>
          <w:b/>
          <w:bCs/>
          <w:sz w:val="32"/>
          <w:szCs w:val="32"/>
        </w:rPr>
        <w:t>Е</w:t>
      </w:r>
    </w:p>
    <w:p w:rsidR="006545DA" w:rsidRDefault="006545DA" w:rsidP="006545DA">
      <w:pPr>
        <w:ind w:firstLine="709"/>
        <w:jc w:val="center"/>
        <w:rPr>
          <w:rFonts w:ascii="Arial" w:hAnsi="Arial" w:cs="Arial"/>
          <w:sz w:val="32"/>
          <w:szCs w:val="32"/>
        </w:rPr>
      </w:pPr>
    </w:p>
    <w:p w:rsidR="006545DA" w:rsidRPr="006545DA" w:rsidRDefault="006545DA" w:rsidP="006545DA">
      <w:pPr>
        <w:ind w:firstLine="709"/>
        <w:jc w:val="center"/>
        <w:rPr>
          <w:rFonts w:ascii="Arial" w:hAnsi="Arial" w:cs="Arial"/>
          <w:sz w:val="32"/>
          <w:szCs w:val="32"/>
        </w:rPr>
      </w:pPr>
      <w:r w:rsidRPr="006545DA">
        <w:rPr>
          <w:rFonts w:ascii="Arial" w:hAnsi="Arial" w:cs="Arial"/>
          <w:b/>
          <w:bCs/>
          <w:sz w:val="32"/>
          <w:szCs w:val="32"/>
        </w:rPr>
        <w:t>от 22</w:t>
      </w:r>
      <w:r>
        <w:rPr>
          <w:rFonts w:ascii="Arial" w:hAnsi="Arial" w:cs="Arial"/>
          <w:b/>
          <w:bCs/>
          <w:sz w:val="32"/>
          <w:szCs w:val="32"/>
        </w:rPr>
        <w:t xml:space="preserve"> апреля</w:t>
      </w:r>
      <w:r w:rsidRPr="006545DA">
        <w:rPr>
          <w:rFonts w:ascii="Arial" w:hAnsi="Arial" w:cs="Arial"/>
          <w:b/>
          <w:bCs/>
          <w:sz w:val="32"/>
          <w:szCs w:val="32"/>
        </w:rPr>
        <w:t xml:space="preserve"> 2016г.№ 26</w:t>
      </w:r>
    </w:p>
    <w:p w:rsidR="006545DA" w:rsidRPr="006545DA" w:rsidRDefault="006545DA" w:rsidP="006545DA">
      <w:pPr>
        <w:ind w:firstLine="709"/>
        <w:jc w:val="center"/>
        <w:rPr>
          <w:rFonts w:ascii="Arial" w:hAnsi="Arial" w:cs="Arial"/>
          <w:sz w:val="32"/>
          <w:szCs w:val="32"/>
        </w:rPr>
      </w:pPr>
    </w:p>
    <w:p w:rsidR="006545DA" w:rsidRPr="006545DA" w:rsidRDefault="006545DA" w:rsidP="006545DA">
      <w:pPr>
        <w:ind w:firstLine="709"/>
        <w:jc w:val="center"/>
        <w:rPr>
          <w:rFonts w:ascii="Arial" w:hAnsi="Arial" w:cs="Arial"/>
          <w:sz w:val="32"/>
          <w:szCs w:val="32"/>
        </w:rPr>
      </w:pPr>
    </w:p>
    <w:p w:rsidR="006545DA" w:rsidRPr="006545DA" w:rsidRDefault="006545DA" w:rsidP="006545DA">
      <w:pPr>
        <w:widowControl/>
        <w:autoSpaceDE/>
        <w:adjustRightInd/>
        <w:ind w:firstLine="709"/>
        <w:jc w:val="center"/>
        <w:rPr>
          <w:rFonts w:ascii="Arial" w:hAnsi="Arial" w:cs="Arial"/>
          <w:b/>
          <w:sz w:val="32"/>
          <w:szCs w:val="32"/>
        </w:rPr>
      </w:pPr>
      <w:r w:rsidRPr="006545DA">
        <w:rPr>
          <w:rFonts w:ascii="Arial" w:hAnsi="Arial" w:cs="Arial"/>
          <w:b/>
          <w:bCs/>
          <w:sz w:val="32"/>
          <w:szCs w:val="32"/>
        </w:rPr>
        <w:t>О порядке разработки и утверждения схемы</w:t>
      </w:r>
    </w:p>
    <w:p w:rsidR="006545DA" w:rsidRPr="006545DA" w:rsidRDefault="006545DA" w:rsidP="006545DA">
      <w:pPr>
        <w:widowControl/>
        <w:autoSpaceDE/>
        <w:adjustRightInd/>
        <w:ind w:firstLine="709"/>
        <w:jc w:val="center"/>
        <w:rPr>
          <w:rFonts w:ascii="Arial" w:hAnsi="Arial" w:cs="Arial"/>
          <w:b/>
          <w:bCs/>
          <w:sz w:val="32"/>
          <w:szCs w:val="32"/>
        </w:rPr>
      </w:pPr>
      <w:r w:rsidRPr="006545DA">
        <w:rPr>
          <w:rFonts w:ascii="Arial" w:hAnsi="Arial" w:cs="Arial"/>
          <w:b/>
          <w:bCs/>
          <w:sz w:val="32"/>
          <w:szCs w:val="32"/>
        </w:rPr>
        <w:t xml:space="preserve">размещения </w:t>
      </w:r>
      <w:proofErr w:type="gramStart"/>
      <w:r w:rsidRPr="006545DA">
        <w:rPr>
          <w:rFonts w:ascii="Arial" w:hAnsi="Arial" w:cs="Arial"/>
          <w:b/>
          <w:bCs/>
          <w:sz w:val="32"/>
          <w:szCs w:val="32"/>
        </w:rPr>
        <w:t>нестационарных</w:t>
      </w:r>
      <w:proofErr w:type="gramEnd"/>
      <w:r w:rsidRPr="006545DA">
        <w:rPr>
          <w:rFonts w:ascii="Arial" w:hAnsi="Arial" w:cs="Arial"/>
          <w:b/>
          <w:bCs/>
          <w:sz w:val="32"/>
          <w:szCs w:val="32"/>
        </w:rPr>
        <w:t xml:space="preserve"> торговых</w:t>
      </w:r>
    </w:p>
    <w:p w:rsidR="006545DA" w:rsidRPr="006545DA" w:rsidRDefault="006545DA" w:rsidP="006545DA">
      <w:pPr>
        <w:widowControl/>
        <w:autoSpaceDE/>
        <w:adjustRightInd/>
        <w:ind w:firstLine="709"/>
        <w:jc w:val="center"/>
        <w:rPr>
          <w:rFonts w:ascii="Arial" w:hAnsi="Arial" w:cs="Arial"/>
          <w:b/>
          <w:sz w:val="32"/>
          <w:szCs w:val="32"/>
        </w:rPr>
      </w:pPr>
      <w:r w:rsidRPr="006545DA">
        <w:rPr>
          <w:rFonts w:ascii="Arial" w:hAnsi="Arial" w:cs="Arial"/>
          <w:b/>
          <w:bCs/>
          <w:sz w:val="32"/>
          <w:szCs w:val="32"/>
        </w:rPr>
        <w:t>объектов на территории</w:t>
      </w:r>
      <w:r w:rsidRPr="006545DA">
        <w:rPr>
          <w:rFonts w:ascii="Arial" w:hAnsi="Arial" w:cs="Arial"/>
          <w:b/>
          <w:sz w:val="32"/>
          <w:szCs w:val="32"/>
        </w:rPr>
        <w:t xml:space="preserve"> </w:t>
      </w:r>
      <w:proofErr w:type="spellStart"/>
      <w:r w:rsidRPr="006545DA">
        <w:rPr>
          <w:rFonts w:ascii="Arial" w:hAnsi="Arial" w:cs="Arial"/>
          <w:b/>
          <w:sz w:val="32"/>
          <w:szCs w:val="32"/>
        </w:rPr>
        <w:t>Гламаздинского</w:t>
      </w:r>
      <w:proofErr w:type="spellEnd"/>
      <w:r w:rsidRPr="006545DA">
        <w:rPr>
          <w:rFonts w:ascii="Arial" w:hAnsi="Arial" w:cs="Arial"/>
          <w:b/>
          <w:sz w:val="32"/>
          <w:szCs w:val="32"/>
        </w:rPr>
        <w:t xml:space="preserve"> сельсовета</w:t>
      </w:r>
      <w:r>
        <w:rPr>
          <w:rFonts w:ascii="Arial" w:hAnsi="Arial" w:cs="Arial"/>
          <w:b/>
          <w:sz w:val="32"/>
          <w:szCs w:val="32"/>
        </w:rPr>
        <w:t xml:space="preserve"> </w:t>
      </w:r>
      <w:proofErr w:type="spellStart"/>
      <w:r w:rsidRPr="006545DA">
        <w:rPr>
          <w:rFonts w:ascii="Arial" w:hAnsi="Arial" w:cs="Arial"/>
          <w:b/>
          <w:sz w:val="32"/>
          <w:szCs w:val="32"/>
        </w:rPr>
        <w:t>Хомутовского</w:t>
      </w:r>
      <w:proofErr w:type="spellEnd"/>
      <w:r w:rsidRPr="006545DA">
        <w:rPr>
          <w:rFonts w:ascii="Arial" w:hAnsi="Arial" w:cs="Arial"/>
          <w:b/>
          <w:sz w:val="32"/>
          <w:szCs w:val="32"/>
        </w:rPr>
        <w:t xml:space="preserve"> района Курской области</w:t>
      </w:r>
    </w:p>
    <w:p w:rsidR="006545DA" w:rsidRDefault="006545DA" w:rsidP="006545DA">
      <w:pPr>
        <w:widowControl/>
        <w:autoSpaceDE/>
        <w:adjustRightInd/>
        <w:ind w:firstLine="709"/>
        <w:jc w:val="both"/>
        <w:rPr>
          <w:rFonts w:ascii="Arial" w:hAnsi="Arial" w:cs="Arial"/>
        </w:rPr>
      </w:pPr>
      <w:r>
        <w:rPr>
          <w:rFonts w:ascii="Arial" w:hAnsi="Arial" w:cs="Arial"/>
        </w:rPr>
        <w:t xml:space="preserve"> </w:t>
      </w:r>
    </w:p>
    <w:p w:rsid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ind w:firstLine="709"/>
        <w:jc w:val="both"/>
        <w:rPr>
          <w:rFonts w:ascii="Arial" w:hAnsi="Arial" w:cs="Arial"/>
        </w:rPr>
      </w:pPr>
      <w:r w:rsidRPr="006545DA">
        <w:rPr>
          <w:rFonts w:ascii="Arial" w:hAnsi="Arial" w:cs="Arial"/>
        </w:rPr>
        <w:t xml:space="preserve"> </w:t>
      </w:r>
      <w:proofErr w:type="gramStart"/>
      <w:r w:rsidRPr="006545DA">
        <w:rPr>
          <w:rFonts w:ascii="Arial" w:hAnsi="Arial" w:cs="Arial"/>
        </w:rPr>
        <w:t>В соответствии</w:t>
      </w:r>
      <w:r>
        <w:rPr>
          <w:rFonts w:ascii="Arial" w:hAnsi="Arial" w:cs="Arial"/>
        </w:rPr>
        <w:t xml:space="preserve"> </w:t>
      </w:r>
      <w:r w:rsidRPr="006545DA">
        <w:rPr>
          <w:rFonts w:ascii="Arial" w:hAnsi="Arial" w:cs="Arial"/>
        </w:rPr>
        <w:t xml:space="preserve">Федерального закона от 28 декабря 2009 года №381-ФЗ «Об основах государственного регулирования торговой деятельности в Российской Федерации», Приказом комитета потребительского рынка, развития малого предпринимательства и лицензирования Курской области от 23 марта 2011 года № 32 «О порядке разработки и утверждения органами местного самоуправления Курской области схем размещения нестационарных торговых объектов» (с дополнениями и изменениями) Администрация </w:t>
      </w:r>
      <w:proofErr w:type="spellStart"/>
      <w:r w:rsidRPr="006545DA">
        <w:rPr>
          <w:rFonts w:ascii="Arial" w:hAnsi="Arial" w:cs="Arial"/>
        </w:rPr>
        <w:t>Гламаздинского</w:t>
      </w:r>
      <w:proofErr w:type="spellEnd"/>
      <w:r w:rsidRPr="006545DA">
        <w:rPr>
          <w:rFonts w:ascii="Arial" w:hAnsi="Arial" w:cs="Arial"/>
        </w:rPr>
        <w:t xml:space="preserve"> сельсовета </w:t>
      </w:r>
      <w:proofErr w:type="spellStart"/>
      <w:r w:rsidRPr="006545DA">
        <w:rPr>
          <w:rFonts w:ascii="Arial" w:hAnsi="Arial" w:cs="Arial"/>
        </w:rPr>
        <w:t>Хомутовского</w:t>
      </w:r>
      <w:proofErr w:type="spellEnd"/>
      <w:r w:rsidRPr="006545DA">
        <w:rPr>
          <w:rFonts w:ascii="Arial" w:hAnsi="Arial" w:cs="Arial"/>
        </w:rPr>
        <w:t xml:space="preserve"> района</w:t>
      </w:r>
      <w:proofErr w:type="gramEnd"/>
      <w:r w:rsidRPr="006545DA">
        <w:rPr>
          <w:rFonts w:ascii="Arial" w:hAnsi="Arial" w:cs="Arial"/>
        </w:rPr>
        <w:t xml:space="preserve"> Курской области </w:t>
      </w:r>
      <w:r>
        <w:rPr>
          <w:rFonts w:ascii="Arial" w:hAnsi="Arial" w:cs="Arial"/>
        </w:rPr>
        <w:t>постановляет</w:t>
      </w:r>
      <w:r w:rsidRPr="006545DA">
        <w:rPr>
          <w:rFonts w:ascii="Arial" w:hAnsi="Arial" w:cs="Arial"/>
        </w:rPr>
        <w:t>:</w:t>
      </w:r>
    </w:p>
    <w:p w:rsidR="006545DA" w:rsidRPr="006545DA" w:rsidRDefault="006545DA" w:rsidP="006545DA">
      <w:pPr>
        <w:widowControl/>
        <w:autoSpaceDE/>
        <w:adjustRightInd/>
        <w:ind w:firstLine="709"/>
        <w:jc w:val="both"/>
        <w:rPr>
          <w:rFonts w:ascii="Arial" w:hAnsi="Arial" w:cs="Arial"/>
        </w:rPr>
      </w:pPr>
      <w:r w:rsidRPr="006545DA">
        <w:rPr>
          <w:rFonts w:ascii="Arial" w:hAnsi="Arial" w:cs="Arial"/>
        </w:rPr>
        <w:t>1.</w:t>
      </w:r>
      <w:r>
        <w:rPr>
          <w:rFonts w:ascii="Arial" w:hAnsi="Arial" w:cs="Arial"/>
        </w:rPr>
        <w:t xml:space="preserve"> </w:t>
      </w:r>
      <w:r w:rsidRPr="006545DA">
        <w:rPr>
          <w:rFonts w:ascii="Arial" w:hAnsi="Arial" w:cs="Arial"/>
        </w:rPr>
        <w:t>Утвердить прилагаемые:</w:t>
      </w:r>
    </w:p>
    <w:p w:rsidR="006545DA" w:rsidRPr="006545DA" w:rsidRDefault="006545DA" w:rsidP="006545DA">
      <w:pPr>
        <w:widowControl/>
        <w:autoSpaceDE/>
        <w:adjustRightInd/>
        <w:ind w:firstLine="709"/>
        <w:jc w:val="both"/>
        <w:rPr>
          <w:rFonts w:ascii="Arial" w:hAnsi="Arial" w:cs="Arial"/>
        </w:rPr>
      </w:pPr>
      <w:r w:rsidRPr="006545DA">
        <w:rPr>
          <w:rFonts w:ascii="Arial" w:hAnsi="Arial" w:cs="Arial"/>
        </w:rPr>
        <w:t>Порядок разработки и утверждения схемы размещения нестационарных</w:t>
      </w:r>
      <w:r>
        <w:rPr>
          <w:rFonts w:ascii="Arial" w:hAnsi="Arial" w:cs="Arial"/>
        </w:rPr>
        <w:t xml:space="preserve"> </w:t>
      </w:r>
      <w:r w:rsidRPr="006545DA">
        <w:rPr>
          <w:rFonts w:ascii="Arial" w:hAnsi="Arial" w:cs="Arial"/>
        </w:rPr>
        <w:t>торговых объектов;</w:t>
      </w:r>
    </w:p>
    <w:p w:rsidR="006545DA" w:rsidRPr="006545DA" w:rsidRDefault="006545DA" w:rsidP="006545DA">
      <w:pPr>
        <w:widowControl/>
        <w:autoSpaceDE/>
        <w:adjustRightInd/>
        <w:ind w:firstLine="709"/>
        <w:jc w:val="both"/>
        <w:rPr>
          <w:rFonts w:ascii="Arial" w:hAnsi="Arial" w:cs="Arial"/>
        </w:rPr>
      </w:pPr>
      <w:r w:rsidRPr="006545DA">
        <w:rPr>
          <w:rFonts w:ascii="Arial" w:hAnsi="Arial" w:cs="Arial"/>
        </w:rPr>
        <w:t>форму схемы размещения нестационарных торговых объектов на территории</w:t>
      </w:r>
      <w:r>
        <w:rPr>
          <w:rFonts w:ascii="Arial" w:hAnsi="Arial" w:cs="Arial"/>
        </w:rPr>
        <w:t xml:space="preserve"> </w:t>
      </w:r>
      <w:proofErr w:type="spellStart"/>
      <w:r w:rsidRPr="006545DA">
        <w:rPr>
          <w:rFonts w:ascii="Arial" w:hAnsi="Arial" w:cs="Arial"/>
        </w:rPr>
        <w:t>Гламаздинского</w:t>
      </w:r>
      <w:proofErr w:type="spellEnd"/>
      <w:r w:rsidRPr="006545DA">
        <w:rPr>
          <w:rFonts w:ascii="Arial" w:hAnsi="Arial" w:cs="Arial"/>
        </w:rPr>
        <w:t xml:space="preserve"> сельсовета </w:t>
      </w:r>
      <w:proofErr w:type="spellStart"/>
      <w:r w:rsidRPr="006545DA">
        <w:rPr>
          <w:rFonts w:ascii="Arial" w:hAnsi="Arial" w:cs="Arial"/>
        </w:rPr>
        <w:t>Хомутовского</w:t>
      </w:r>
      <w:proofErr w:type="spellEnd"/>
      <w:r>
        <w:rPr>
          <w:rFonts w:ascii="Arial" w:hAnsi="Arial" w:cs="Arial"/>
        </w:rPr>
        <w:t xml:space="preserve"> </w:t>
      </w:r>
      <w:r w:rsidRPr="006545DA">
        <w:rPr>
          <w:rFonts w:ascii="Arial" w:hAnsi="Arial" w:cs="Arial"/>
        </w:rPr>
        <w:t>района Курской области.</w:t>
      </w:r>
    </w:p>
    <w:p w:rsidR="006545DA" w:rsidRPr="006545DA" w:rsidRDefault="006545DA" w:rsidP="006545DA">
      <w:pPr>
        <w:widowControl/>
        <w:autoSpaceDE/>
        <w:adjustRightInd/>
        <w:ind w:firstLine="709"/>
        <w:jc w:val="both"/>
        <w:rPr>
          <w:rFonts w:ascii="Arial" w:hAnsi="Arial" w:cs="Arial"/>
        </w:rPr>
      </w:pPr>
      <w:r w:rsidRPr="006545DA">
        <w:rPr>
          <w:rFonts w:ascii="Arial" w:hAnsi="Arial" w:cs="Arial"/>
        </w:rPr>
        <w:t xml:space="preserve">2. </w:t>
      </w:r>
      <w:proofErr w:type="gramStart"/>
      <w:r w:rsidRPr="006545DA">
        <w:rPr>
          <w:rFonts w:ascii="Arial" w:hAnsi="Arial" w:cs="Arial"/>
        </w:rPr>
        <w:t>Контроль за</w:t>
      </w:r>
      <w:proofErr w:type="gramEnd"/>
      <w:r w:rsidRPr="006545DA">
        <w:rPr>
          <w:rFonts w:ascii="Arial" w:hAnsi="Arial" w:cs="Arial"/>
        </w:rPr>
        <w:t xml:space="preserve"> исполнением данного постановления оставляю за собой.</w:t>
      </w:r>
      <w:r w:rsidRPr="006545DA">
        <w:rPr>
          <w:rFonts w:ascii="Arial" w:hAnsi="Arial" w:cs="Arial"/>
        </w:rPr>
        <w:br/>
      </w:r>
      <w:r>
        <w:rPr>
          <w:rFonts w:ascii="Arial" w:hAnsi="Arial" w:cs="Arial"/>
        </w:rPr>
        <w:t xml:space="preserve">           </w:t>
      </w:r>
      <w:r w:rsidRPr="006545DA">
        <w:rPr>
          <w:rFonts w:ascii="Arial" w:hAnsi="Arial" w:cs="Arial"/>
        </w:rPr>
        <w:t>3. Постановление вступает в силу со дня его официального опубликования.</w:t>
      </w:r>
    </w:p>
    <w:p w:rsidR="006545DA" w:rsidRP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jc w:val="both"/>
        <w:rPr>
          <w:rFonts w:ascii="Arial" w:hAnsi="Arial" w:cs="Arial"/>
        </w:rPr>
      </w:pPr>
      <w:r w:rsidRPr="006545DA">
        <w:rPr>
          <w:rFonts w:ascii="Arial" w:hAnsi="Arial" w:cs="Arial"/>
        </w:rPr>
        <w:t>Глава </w:t>
      </w:r>
      <w:proofErr w:type="spellStart"/>
      <w:r w:rsidRPr="006545DA">
        <w:rPr>
          <w:rFonts w:ascii="Arial" w:hAnsi="Arial" w:cs="Arial"/>
        </w:rPr>
        <w:t>Гламаздинского</w:t>
      </w:r>
      <w:proofErr w:type="spellEnd"/>
      <w:r w:rsidRPr="006545DA">
        <w:rPr>
          <w:rFonts w:ascii="Arial" w:hAnsi="Arial" w:cs="Arial"/>
        </w:rPr>
        <w:t xml:space="preserve"> сельсовета</w:t>
      </w:r>
    </w:p>
    <w:p w:rsidR="006545DA" w:rsidRPr="006545DA" w:rsidRDefault="006545DA" w:rsidP="006545DA">
      <w:pPr>
        <w:widowControl/>
        <w:autoSpaceDE/>
        <w:adjustRightInd/>
        <w:jc w:val="both"/>
        <w:rPr>
          <w:rFonts w:ascii="Arial" w:hAnsi="Arial" w:cs="Arial"/>
        </w:rPr>
      </w:pPr>
      <w:proofErr w:type="spellStart"/>
      <w:r w:rsidRPr="006545DA">
        <w:rPr>
          <w:rFonts w:ascii="Arial" w:hAnsi="Arial" w:cs="Arial"/>
        </w:rPr>
        <w:t>Хомутовского</w:t>
      </w:r>
      <w:proofErr w:type="spellEnd"/>
      <w:r w:rsidRPr="006545DA">
        <w:rPr>
          <w:rFonts w:ascii="Arial" w:hAnsi="Arial" w:cs="Arial"/>
        </w:rPr>
        <w:t xml:space="preserve"> района</w:t>
      </w:r>
      <w:r>
        <w:rPr>
          <w:rFonts w:ascii="Arial" w:hAnsi="Arial" w:cs="Arial"/>
        </w:rPr>
        <w:t xml:space="preserve"> Курской области                                               </w:t>
      </w:r>
      <w:r w:rsidRPr="006545DA">
        <w:rPr>
          <w:rFonts w:ascii="Arial" w:hAnsi="Arial" w:cs="Arial"/>
        </w:rPr>
        <w:t xml:space="preserve">Н.В.Соболев </w:t>
      </w:r>
    </w:p>
    <w:p w:rsidR="006545DA" w:rsidRP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ind w:firstLine="709"/>
        <w:jc w:val="both"/>
        <w:rPr>
          <w:rFonts w:ascii="Arial" w:hAnsi="Arial" w:cs="Arial"/>
        </w:rPr>
      </w:pPr>
    </w:p>
    <w:p w:rsidR="006545DA" w:rsidRDefault="006545DA" w:rsidP="006545DA">
      <w:pPr>
        <w:widowControl/>
        <w:autoSpaceDE/>
        <w:adjustRightInd/>
        <w:ind w:firstLine="709"/>
        <w:jc w:val="both"/>
        <w:rPr>
          <w:rFonts w:ascii="Arial" w:hAnsi="Arial" w:cs="Arial"/>
        </w:rPr>
      </w:pPr>
    </w:p>
    <w:p w:rsidR="006545DA" w:rsidRDefault="006545DA" w:rsidP="006545DA">
      <w:pPr>
        <w:widowControl/>
        <w:autoSpaceDE/>
        <w:adjustRightInd/>
        <w:ind w:firstLine="709"/>
        <w:jc w:val="both"/>
        <w:rPr>
          <w:rFonts w:ascii="Arial" w:hAnsi="Arial" w:cs="Arial"/>
        </w:rPr>
      </w:pPr>
    </w:p>
    <w:p w:rsidR="006545DA" w:rsidRDefault="006545DA" w:rsidP="006545DA">
      <w:pPr>
        <w:widowControl/>
        <w:autoSpaceDE/>
        <w:adjustRightInd/>
        <w:ind w:firstLine="709"/>
        <w:jc w:val="both"/>
        <w:rPr>
          <w:rFonts w:ascii="Arial" w:hAnsi="Arial" w:cs="Arial"/>
        </w:rPr>
      </w:pPr>
    </w:p>
    <w:p w:rsid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ind w:firstLine="709"/>
        <w:jc w:val="right"/>
        <w:rPr>
          <w:rFonts w:ascii="Arial" w:hAnsi="Arial" w:cs="Arial"/>
        </w:rPr>
      </w:pPr>
      <w:r w:rsidRPr="006545DA">
        <w:rPr>
          <w:rFonts w:ascii="Arial" w:hAnsi="Arial" w:cs="Arial"/>
        </w:rPr>
        <w:lastRenderedPageBreak/>
        <w:t>Утвержден</w:t>
      </w:r>
    </w:p>
    <w:p w:rsidR="006545DA" w:rsidRPr="006545DA" w:rsidRDefault="006545DA" w:rsidP="006545DA">
      <w:pPr>
        <w:widowControl/>
        <w:autoSpaceDE/>
        <w:adjustRightInd/>
        <w:ind w:firstLine="709"/>
        <w:jc w:val="right"/>
        <w:rPr>
          <w:rFonts w:ascii="Arial" w:hAnsi="Arial" w:cs="Arial"/>
        </w:rPr>
      </w:pPr>
      <w:r w:rsidRPr="006545DA">
        <w:rPr>
          <w:rFonts w:ascii="Arial" w:hAnsi="Arial" w:cs="Arial"/>
        </w:rPr>
        <w:t>постановлением Администрации</w:t>
      </w:r>
    </w:p>
    <w:p w:rsidR="006545DA" w:rsidRPr="006545DA" w:rsidRDefault="006545DA" w:rsidP="006545DA">
      <w:pPr>
        <w:widowControl/>
        <w:autoSpaceDE/>
        <w:adjustRightInd/>
        <w:ind w:firstLine="709"/>
        <w:jc w:val="right"/>
        <w:rPr>
          <w:rFonts w:ascii="Arial" w:hAnsi="Arial" w:cs="Arial"/>
        </w:rPr>
      </w:pPr>
      <w:proofErr w:type="spellStart"/>
      <w:r w:rsidRPr="006545DA">
        <w:rPr>
          <w:rFonts w:ascii="Arial" w:hAnsi="Arial" w:cs="Arial"/>
        </w:rPr>
        <w:t>Гламаздинского</w:t>
      </w:r>
      <w:proofErr w:type="spellEnd"/>
      <w:r w:rsidRPr="006545DA">
        <w:rPr>
          <w:rFonts w:ascii="Arial" w:hAnsi="Arial" w:cs="Arial"/>
        </w:rPr>
        <w:t xml:space="preserve"> сельсовета</w:t>
      </w:r>
    </w:p>
    <w:p w:rsidR="006545DA" w:rsidRPr="006545DA" w:rsidRDefault="006545DA" w:rsidP="006545DA">
      <w:pPr>
        <w:widowControl/>
        <w:autoSpaceDE/>
        <w:adjustRightInd/>
        <w:ind w:firstLine="709"/>
        <w:jc w:val="right"/>
        <w:rPr>
          <w:rFonts w:ascii="Arial" w:hAnsi="Arial" w:cs="Arial"/>
        </w:rPr>
      </w:pPr>
      <w:proofErr w:type="spellStart"/>
      <w:r w:rsidRPr="006545DA">
        <w:rPr>
          <w:rFonts w:ascii="Arial" w:hAnsi="Arial" w:cs="Arial"/>
        </w:rPr>
        <w:t>Хомутовского</w:t>
      </w:r>
      <w:proofErr w:type="spellEnd"/>
      <w:r w:rsidRPr="006545DA">
        <w:rPr>
          <w:rFonts w:ascii="Arial" w:hAnsi="Arial" w:cs="Arial"/>
        </w:rPr>
        <w:t xml:space="preserve"> района</w:t>
      </w:r>
    </w:p>
    <w:p w:rsidR="006545DA" w:rsidRPr="006545DA" w:rsidRDefault="006545DA" w:rsidP="006545DA">
      <w:pPr>
        <w:widowControl/>
        <w:autoSpaceDE/>
        <w:adjustRightInd/>
        <w:ind w:firstLine="709"/>
        <w:jc w:val="right"/>
        <w:rPr>
          <w:rFonts w:ascii="Arial" w:hAnsi="Arial" w:cs="Arial"/>
        </w:rPr>
      </w:pPr>
      <w:r w:rsidRPr="006545DA">
        <w:rPr>
          <w:rFonts w:ascii="Arial" w:hAnsi="Arial" w:cs="Arial"/>
        </w:rPr>
        <w:t xml:space="preserve">Курской области </w:t>
      </w:r>
    </w:p>
    <w:p w:rsidR="006545DA" w:rsidRPr="006545DA" w:rsidRDefault="006545DA" w:rsidP="006545DA">
      <w:pPr>
        <w:widowControl/>
        <w:autoSpaceDE/>
        <w:adjustRightInd/>
        <w:ind w:firstLine="709"/>
        <w:jc w:val="right"/>
        <w:rPr>
          <w:rFonts w:ascii="Arial" w:hAnsi="Arial" w:cs="Arial"/>
        </w:rPr>
      </w:pPr>
      <w:r w:rsidRPr="006545DA">
        <w:rPr>
          <w:rFonts w:ascii="Arial" w:hAnsi="Arial" w:cs="Arial"/>
        </w:rPr>
        <w:t xml:space="preserve"> от 22</w:t>
      </w:r>
      <w:r>
        <w:rPr>
          <w:rFonts w:ascii="Arial" w:hAnsi="Arial" w:cs="Arial"/>
        </w:rPr>
        <w:t xml:space="preserve"> апреля </w:t>
      </w:r>
      <w:r w:rsidRPr="006545DA">
        <w:rPr>
          <w:rFonts w:ascii="Arial" w:hAnsi="Arial" w:cs="Arial"/>
        </w:rPr>
        <w:t>2016г. №</w:t>
      </w:r>
      <w:r>
        <w:rPr>
          <w:rFonts w:ascii="Arial" w:hAnsi="Arial" w:cs="Arial"/>
        </w:rPr>
        <w:t xml:space="preserve"> </w:t>
      </w:r>
      <w:r w:rsidRPr="006545DA">
        <w:rPr>
          <w:rFonts w:ascii="Arial" w:hAnsi="Arial" w:cs="Arial"/>
        </w:rPr>
        <w:t>26</w:t>
      </w:r>
    </w:p>
    <w:p w:rsidR="006545DA" w:rsidRPr="006545DA" w:rsidRDefault="006545DA" w:rsidP="006545DA">
      <w:pPr>
        <w:widowControl/>
        <w:autoSpaceDE/>
        <w:adjustRightInd/>
        <w:ind w:firstLine="709"/>
        <w:jc w:val="both"/>
        <w:rPr>
          <w:rFonts w:ascii="Arial" w:hAnsi="Arial" w:cs="Arial"/>
        </w:rPr>
      </w:pPr>
      <w:r w:rsidRPr="006545DA">
        <w:rPr>
          <w:rFonts w:ascii="Arial" w:hAnsi="Arial" w:cs="Arial"/>
        </w:rPr>
        <w:t> </w:t>
      </w:r>
    </w:p>
    <w:p w:rsidR="006545DA" w:rsidRPr="006545DA" w:rsidRDefault="006545DA" w:rsidP="006545DA">
      <w:pPr>
        <w:widowControl/>
        <w:autoSpaceDE/>
        <w:adjustRightInd/>
        <w:ind w:firstLine="709"/>
        <w:jc w:val="center"/>
        <w:rPr>
          <w:rFonts w:ascii="Arial" w:hAnsi="Arial" w:cs="Arial"/>
          <w:sz w:val="32"/>
          <w:szCs w:val="32"/>
        </w:rPr>
      </w:pPr>
      <w:r w:rsidRPr="006545DA">
        <w:rPr>
          <w:rFonts w:ascii="Arial" w:hAnsi="Arial" w:cs="Arial"/>
          <w:b/>
          <w:bCs/>
          <w:sz w:val="32"/>
          <w:szCs w:val="32"/>
        </w:rPr>
        <w:t>Порядок</w:t>
      </w:r>
    </w:p>
    <w:p w:rsidR="006545DA" w:rsidRPr="006545DA" w:rsidRDefault="006545DA" w:rsidP="006545DA">
      <w:pPr>
        <w:widowControl/>
        <w:autoSpaceDE/>
        <w:adjustRightInd/>
        <w:ind w:firstLine="709"/>
        <w:jc w:val="center"/>
        <w:rPr>
          <w:rFonts w:ascii="Arial" w:hAnsi="Arial" w:cs="Arial"/>
          <w:b/>
          <w:sz w:val="32"/>
          <w:szCs w:val="32"/>
        </w:rPr>
      </w:pPr>
      <w:r w:rsidRPr="006545DA">
        <w:rPr>
          <w:rFonts w:ascii="Arial" w:hAnsi="Arial" w:cs="Arial"/>
          <w:b/>
          <w:bCs/>
          <w:sz w:val="32"/>
          <w:szCs w:val="32"/>
        </w:rPr>
        <w:t>разработки и утверждения схемы размещения нестационарных</w:t>
      </w:r>
      <w:r>
        <w:rPr>
          <w:rFonts w:ascii="Arial" w:hAnsi="Arial" w:cs="Arial"/>
          <w:b/>
          <w:bCs/>
          <w:sz w:val="32"/>
          <w:szCs w:val="32"/>
        </w:rPr>
        <w:t xml:space="preserve"> </w:t>
      </w:r>
      <w:r w:rsidRPr="006545DA">
        <w:rPr>
          <w:rFonts w:ascii="Arial" w:hAnsi="Arial" w:cs="Arial"/>
          <w:b/>
          <w:bCs/>
          <w:sz w:val="32"/>
          <w:szCs w:val="32"/>
        </w:rPr>
        <w:t xml:space="preserve">торговых объектов на территории </w:t>
      </w:r>
      <w:proofErr w:type="spellStart"/>
      <w:r w:rsidRPr="006545DA">
        <w:rPr>
          <w:rFonts w:ascii="Arial" w:hAnsi="Arial" w:cs="Arial"/>
          <w:b/>
          <w:bCs/>
          <w:sz w:val="32"/>
          <w:szCs w:val="32"/>
        </w:rPr>
        <w:t>Гламаздинского</w:t>
      </w:r>
      <w:proofErr w:type="spellEnd"/>
      <w:r w:rsidRPr="006545DA">
        <w:rPr>
          <w:rFonts w:ascii="Arial" w:hAnsi="Arial" w:cs="Arial"/>
          <w:b/>
          <w:bCs/>
          <w:sz w:val="32"/>
          <w:szCs w:val="32"/>
        </w:rPr>
        <w:t xml:space="preserve"> сельсовета</w:t>
      </w:r>
    </w:p>
    <w:p w:rsidR="006545DA" w:rsidRPr="006545DA" w:rsidRDefault="006545DA" w:rsidP="006545DA">
      <w:pPr>
        <w:widowControl/>
        <w:autoSpaceDE/>
        <w:adjustRightInd/>
        <w:ind w:firstLine="709"/>
        <w:jc w:val="center"/>
        <w:rPr>
          <w:rFonts w:ascii="Arial" w:hAnsi="Arial" w:cs="Arial"/>
          <w:b/>
          <w:sz w:val="32"/>
          <w:szCs w:val="32"/>
        </w:rPr>
      </w:pPr>
      <w:proofErr w:type="spellStart"/>
      <w:r w:rsidRPr="006545DA">
        <w:rPr>
          <w:rFonts w:ascii="Arial" w:hAnsi="Arial" w:cs="Arial"/>
          <w:b/>
          <w:sz w:val="32"/>
          <w:szCs w:val="32"/>
        </w:rPr>
        <w:t>Хомутовского</w:t>
      </w:r>
      <w:proofErr w:type="spellEnd"/>
      <w:r w:rsidRPr="006545DA">
        <w:rPr>
          <w:rFonts w:ascii="Arial" w:hAnsi="Arial" w:cs="Arial"/>
          <w:b/>
          <w:sz w:val="32"/>
          <w:szCs w:val="32"/>
        </w:rPr>
        <w:t xml:space="preserve"> района Курской области</w:t>
      </w:r>
    </w:p>
    <w:p w:rsidR="006545DA" w:rsidRPr="006545DA" w:rsidRDefault="006545DA" w:rsidP="006545DA">
      <w:pPr>
        <w:widowControl/>
        <w:autoSpaceDE/>
        <w:adjustRightInd/>
        <w:ind w:firstLine="709"/>
        <w:jc w:val="center"/>
        <w:rPr>
          <w:rFonts w:ascii="Arial" w:hAnsi="Arial" w:cs="Arial"/>
          <w:sz w:val="32"/>
          <w:szCs w:val="32"/>
        </w:rPr>
      </w:pPr>
    </w:p>
    <w:p w:rsidR="006545DA" w:rsidRPr="006545DA" w:rsidRDefault="006545DA" w:rsidP="006545DA">
      <w:pPr>
        <w:widowControl/>
        <w:autoSpaceDE/>
        <w:adjustRightInd/>
        <w:ind w:firstLine="709"/>
        <w:jc w:val="both"/>
        <w:rPr>
          <w:rFonts w:ascii="Arial" w:hAnsi="Arial" w:cs="Arial"/>
        </w:rPr>
      </w:pPr>
      <w:r w:rsidRPr="006545DA">
        <w:rPr>
          <w:rFonts w:ascii="Arial" w:hAnsi="Arial" w:cs="Arial"/>
        </w:rPr>
        <w:t> </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 xml:space="preserve">1. </w:t>
      </w:r>
      <w:proofErr w:type="gramStart"/>
      <w:r w:rsidRPr="006545DA">
        <w:rPr>
          <w:rFonts w:ascii="Arial" w:hAnsi="Arial" w:cs="Arial"/>
        </w:rPr>
        <w:t>Настоящий Порядок (далее – Порядок) разработан в целях реализации Федерального закона от 28.12.2009 № 381-ФЗ «Об основах государственного регулирования торговой деятельности в Российской Федерации», обеспечения рационального размещения розничной торговой сети и наиболее полного удовлетворения потребности населения</w:t>
      </w:r>
      <w:r>
        <w:rPr>
          <w:rFonts w:ascii="Arial" w:hAnsi="Arial" w:cs="Arial"/>
        </w:rPr>
        <w:t xml:space="preserve"> </w:t>
      </w:r>
      <w:proofErr w:type="spellStart"/>
      <w:r w:rsidRPr="006545DA">
        <w:rPr>
          <w:rFonts w:ascii="Arial" w:hAnsi="Arial" w:cs="Arial"/>
        </w:rPr>
        <w:t>Гламаздинского</w:t>
      </w:r>
      <w:proofErr w:type="spellEnd"/>
      <w:r w:rsidRPr="006545DA">
        <w:rPr>
          <w:rFonts w:ascii="Arial" w:hAnsi="Arial" w:cs="Arial"/>
        </w:rPr>
        <w:t xml:space="preserve"> сельсовета </w:t>
      </w:r>
      <w:proofErr w:type="spellStart"/>
      <w:r w:rsidRPr="006545DA">
        <w:rPr>
          <w:rFonts w:ascii="Arial" w:hAnsi="Arial" w:cs="Arial"/>
        </w:rPr>
        <w:t>Хомутовского</w:t>
      </w:r>
      <w:proofErr w:type="spellEnd"/>
      <w:r w:rsidRPr="006545DA">
        <w:rPr>
          <w:rFonts w:ascii="Arial" w:hAnsi="Arial" w:cs="Arial"/>
        </w:rPr>
        <w:t xml:space="preserve"> района Курской области в услугах торговли и устанавливает процедуру разработки и утверждения</w:t>
      </w:r>
      <w:r>
        <w:rPr>
          <w:rFonts w:ascii="Arial" w:hAnsi="Arial" w:cs="Arial"/>
        </w:rPr>
        <w:t xml:space="preserve"> </w:t>
      </w:r>
      <w:r w:rsidRPr="006545DA">
        <w:rPr>
          <w:rFonts w:ascii="Arial" w:hAnsi="Arial" w:cs="Arial"/>
        </w:rPr>
        <w:t>схем размещения нестационарных торговых объектов на земельных участках, в зданиях, строениях</w:t>
      </w:r>
      <w:proofErr w:type="gramEnd"/>
      <w:r w:rsidRPr="006545DA">
        <w:rPr>
          <w:rFonts w:ascii="Arial" w:hAnsi="Arial" w:cs="Arial"/>
        </w:rPr>
        <w:t xml:space="preserve">, </w:t>
      </w:r>
      <w:proofErr w:type="gramStart"/>
      <w:r w:rsidRPr="006545DA">
        <w:rPr>
          <w:rFonts w:ascii="Arial" w:hAnsi="Arial" w:cs="Arial"/>
        </w:rPr>
        <w:t>сооружениях</w:t>
      </w:r>
      <w:proofErr w:type="gramEnd"/>
      <w:r w:rsidRPr="006545DA">
        <w:rPr>
          <w:rFonts w:ascii="Arial" w:hAnsi="Arial" w:cs="Arial"/>
        </w:rPr>
        <w:t xml:space="preserve">, находящихся в муниципальной собственности на территории </w:t>
      </w:r>
      <w:proofErr w:type="spellStart"/>
      <w:r w:rsidRPr="006545DA">
        <w:rPr>
          <w:rFonts w:ascii="Arial" w:hAnsi="Arial" w:cs="Arial"/>
        </w:rPr>
        <w:t>Гламаздинского</w:t>
      </w:r>
      <w:proofErr w:type="spellEnd"/>
      <w:r w:rsidRPr="006545DA">
        <w:rPr>
          <w:rFonts w:ascii="Arial" w:hAnsi="Arial" w:cs="Arial"/>
        </w:rPr>
        <w:t xml:space="preserve"> сельсовета </w:t>
      </w:r>
      <w:proofErr w:type="spellStart"/>
      <w:r w:rsidRPr="006545DA">
        <w:rPr>
          <w:rFonts w:ascii="Arial" w:hAnsi="Arial" w:cs="Arial"/>
        </w:rPr>
        <w:t>Хомутовского</w:t>
      </w:r>
      <w:proofErr w:type="spellEnd"/>
      <w:r w:rsidRPr="006545DA">
        <w:rPr>
          <w:rFonts w:ascii="Arial" w:hAnsi="Arial" w:cs="Arial"/>
        </w:rPr>
        <w:t xml:space="preserve"> района</w:t>
      </w:r>
      <w:r>
        <w:rPr>
          <w:rFonts w:ascii="Arial" w:hAnsi="Arial" w:cs="Arial"/>
        </w:rPr>
        <w:t xml:space="preserve"> </w:t>
      </w:r>
      <w:r w:rsidRPr="006545DA">
        <w:rPr>
          <w:rFonts w:ascii="Arial" w:hAnsi="Arial" w:cs="Arial"/>
        </w:rPr>
        <w:t>Курской области. Размещение нестационарных торговых объектов на земельных участках, в зданиях, строениях, сооружениях, находящихся в муниципальной собственности, осуществляется в соответствии со схемой размещения нестационарных торговых объектов.</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2. Для целей настоящего Порядка используются следующие понятия:</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 розничный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купли-продажи цен и имеющий в своем составе торговые места;</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 нестационарный торговый объект – торговый объект, представляющий собой временное сооружение или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6545DA" w:rsidRPr="006545DA" w:rsidRDefault="006545DA" w:rsidP="006545DA">
      <w:pPr>
        <w:widowControl/>
        <w:autoSpaceDE/>
        <w:adjustRightInd/>
        <w:ind w:firstLine="709"/>
        <w:jc w:val="both"/>
        <w:rPr>
          <w:rFonts w:ascii="Arial" w:hAnsi="Arial" w:cs="Arial"/>
        </w:rPr>
      </w:pPr>
      <w:r>
        <w:rPr>
          <w:rFonts w:ascii="Arial" w:hAnsi="Arial" w:cs="Arial"/>
        </w:rPr>
        <w:lastRenderedPageBreak/>
        <w:t xml:space="preserve"> </w:t>
      </w:r>
      <w:r w:rsidRPr="006545DA">
        <w:rPr>
          <w:rFonts w:ascii="Arial" w:hAnsi="Arial" w:cs="Arial"/>
        </w:rPr>
        <w:t xml:space="preserve">- площадь торгового объекта – помещения, </w:t>
      </w:r>
      <w:proofErr w:type="gramStart"/>
      <w:r w:rsidRPr="006545DA">
        <w:rPr>
          <w:rFonts w:ascii="Arial" w:hAnsi="Arial" w:cs="Arial"/>
        </w:rPr>
        <w:t>предназначенное</w:t>
      </w:r>
      <w:proofErr w:type="gramEnd"/>
      <w:r w:rsidRPr="006545DA">
        <w:rPr>
          <w:rFonts w:ascii="Arial" w:hAnsi="Arial" w:cs="Arial"/>
        </w:rPr>
        <w:t xml:space="preserve">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 ярмарка – самостоятельное рыночное мероприятие, доступное для всех товаропроизводителей-продавцов и покупателей, организуемое в установленном месте и на установленный срок в целях заключения договоров купли-продажи и формирования региональных, межрегиональных и межгосударственных хозяйственных связей.</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 xml:space="preserve">3. </w:t>
      </w:r>
      <w:proofErr w:type="gramStart"/>
      <w:r w:rsidRPr="006545DA">
        <w:rPr>
          <w:rFonts w:ascii="Arial" w:hAnsi="Arial" w:cs="Arial"/>
        </w:rPr>
        <w:t>Схема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w:t>
      </w:r>
      <w:r>
        <w:rPr>
          <w:rFonts w:ascii="Arial" w:hAnsi="Arial" w:cs="Arial"/>
        </w:rPr>
        <w:t xml:space="preserve"> </w:t>
      </w:r>
      <w:proofErr w:type="spellStart"/>
      <w:r w:rsidRPr="006545DA">
        <w:rPr>
          <w:rFonts w:ascii="Arial" w:hAnsi="Arial" w:cs="Arial"/>
        </w:rPr>
        <w:t>Гламаздинского</w:t>
      </w:r>
      <w:proofErr w:type="spellEnd"/>
      <w:r w:rsidRPr="006545DA">
        <w:rPr>
          <w:rFonts w:ascii="Arial" w:hAnsi="Arial" w:cs="Arial"/>
        </w:rPr>
        <w:t xml:space="preserve"> сельсовета</w:t>
      </w:r>
      <w:r>
        <w:rPr>
          <w:rFonts w:ascii="Arial" w:hAnsi="Arial" w:cs="Arial"/>
        </w:rPr>
        <w:t xml:space="preserve"> </w:t>
      </w:r>
      <w:proofErr w:type="spellStart"/>
      <w:r w:rsidRPr="006545DA">
        <w:rPr>
          <w:rFonts w:ascii="Arial" w:hAnsi="Arial" w:cs="Arial"/>
        </w:rPr>
        <w:t>Хомутовского</w:t>
      </w:r>
      <w:proofErr w:type="spellEnd"/>
      <w:r w:rsidRPr="006545DA">
        <w:rPr>
          <w:rFonts w:ascii="Arial" w:hAnsi="Arial" w:cs="Arial"/>
        </w:rPr>
        <w:t xml:space="preserve"> района</w:t>
      </w:r>
      <w:r>
        <w:rPr>
          <w:rFonts w:ascii="Arial" w:hAnsi="Arial" w:cs="Arial"/>
        </w:rPr>
        <w:t xml:space="preserve"> </w:t>
      </w:r>
      <w:r w:rsidRPr="006545DA">
        <w:rPr>
          <w:rFonts w:ascii="Arial" w:hAnsi="Arial" w:cs="Arial"/>
        </w:rPr>
        <w:t>(далее – схема размещения нестационарных торговых объектов) разрабатывается по форме согласно приложению к настоящему Порядку с учетом необходимости обеспечения устойчивого развития территории</w:t>
      </w:r>
      <w:r>
        <w:rPr>
          <w:rFonts w:ascii="Arial" w:hAnsi="Arial" w:cs="Arial"/>
        </w:rPr>
        <w:t xml:space="preserve"> </w:t>
      </w:r>
      <w:proofErr w:type="spellStart"/>
      <w:r w:rsidRPr="006545DA">
        <w:rPr>
          <w:rFonts w:ascii="Arial" w:hAnsi="Arial" w:cs="Arial"/>
        </w:rPr>
        <w:t>Гламаздинского</w:t>
      </w:r>
      <w:proofErr w:type="spellEnd"/>
      <w:r w:rsidRPr="006545DA">
        <w:rPr>
          <w:rFonts w:ascii="Arial" w:hAnsi="Arial" w:cs="Arial"/>
        </w:rPr>
        <w:t xml:space="preserve"> сельсовета </w:t>
      </w:r>
      <w:proofErr w:type="spellStart"/>
      <w:r w:rsidRPr="006545DA">
        <w:rPr>
          <w:rFonts w:ascii="Arial" w:hAnsi="Arial" w:cs="Arial"/>
        </w:rPr>
        <w:t>Хомутовского</w:t>
      </w:r>
      <w:proofErr w:type="spellEnd"/>
      <w:r w:rsidRPr="006545DA">
        <w:rPr>
          <w:rFonts w:ascii="Arial" w:hAnsi="Arial" w:cs="Arial"/>
        </w:rPr>
        <w:t xml:space="preserve"> района Курской области, достижения нормативов минимальной обеспеченности населения площадью торговых объектов, утверждаемой Правительством Российской</w:t>
      </w:r>
      <w:proofErr w:type="gramEnd"/>
      <w:r w:rsidRPr="006545DA">
        <w:rPr>
          <w:rFonts w:ascii="Arial" w:hAnsi="Arial" w:cs="Arial"/>
        </w:rPr>
        <w:t xml:space="preserve"> Федерации.</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 xml:space="preserve">4. </w:t>
      </w:r>
      <w:proofErr w:type="gramStart"/>
      <w:r w:rsidRPr="006545DA">
        <w:rPr>
          <w:rFonts w:ascii="Arial" w:hAnsi="Arial" w:cs="Arial"/>
        </w:rPr>
        <w:t xml:space="preserve">Схема размещения нестационарных торговых объектов разрабатывается и утверждается администрацией </w:t>
      </w:r>
      <w:proofErr w:type="spellStart"/>
      <w:r w:rsidRPr="006545DA">
        <w:rPr>
          <w:rFonts w:ascii="Arial" w:hAnsi="Arial" w:cs="Arial"/>
        </w:rPr>
        <w:t>Гламаздинского</w:t>
      </w:r>
      <w:proofErr w:type="spellEnd"/>
      <w:r w:rsidRPr="006545DA">
        <w:rPr>
          <w:rFonts w:ascii="Arial" w:hAnsi="Arial" w:cs="Arial"/>
        </w:rPr>
        <w:t xml:space="preserve"> сельсовета </w:t>
      </w:r>
      <w:proofErr w:type="spellStart"/>
      <w:r w:rsidRPr="006545DA">
        <w:rPr>
          <w:rFonts w:ascii="Arial" w:hAnsi="Arial" w:cs="Arial"/>
        </w:rPr>
        <w:t>Хомутовского</w:t>
      </w:r>
      <w:proofErr w:type="spellEnd"/>
      <w:r w:rsidRPr="006545DA">
        <w:rPr>
          <w:rFonts w:ascii="Arial" w:hAnsi="Arial" w:cs="Arial"/>
        </w:rPr>
        <w:t xml:space="preserve"> района Курской области, определенным в соответствии с уставом муниципального образования «</w:t>
      </w:r>
      <w:proofErr w:type="spellStart"/>
      <w:r w:rsidRPr="006545DA">
        <w:rPr>
          <w:rFonts w:ascii="Arial" w:hAnsi="Arial" w:cs="Arial"/>
        </w:rPr>
        <w:t>Гламаздинский</w:t>
      </w:r>
      <w:proofErr w:type="spellEnd"/>
      <w:r w:rsidRPr="006545DA">
        <w:rPr>
          <w:rFonts w:ascii="Arial" w:hAnsi="Arial" w:cs="Arial"/>
        </w:rPr>
        <w:t xml:space="preserve"> сельсовет» </w:t>
      </w:r>
      <w:proofErr w:type="spellStart"/>
      <w:r w:rsidRPr="006545DA">
        <w:rPr>
          <w:rFonts w:ascii="Arial" w:hAnsi="Arial" w:cs="Arial"/>
        </w:rPr>
        <w:t>Хомутовского</w:t>
      </w:r>
      <w:proofErr w:type="spellEnd"/>
      <w:r w:rsidRPr="006545DA">
        <w:rPr>
          <w:rFonts w:ascii="Arial" w:hAnsi="Arial" w:cs="Arial"/>
        </w:rPr>
        <w:t xml:space="preserve"> района Курской области</w:t>
      </w:r>
      <w:r>
        <w:rPr>
          <w:rFonts w:ascii="Arial" w:hAnsi="Arial" w:cs="Arial"/>
        </w:rPr>
        <w:t xml:space="preserve"> </w:t>
      </w:r>
      <w:proofErr w:type="gramEnd"/>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5. Разработка схемы размещения нестационарных объектов осуществляется с учетом требований законодательства.</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6.Схема размещения нестационарных торговых объектов разрабатывается с учетом существующей и планируемой дислокации стационарных и нестационарных торговых объектов.</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7. Схема размещения нестационарных торговых объектов утверждается на срок не менее чем 5 лет.</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8. Изменения в схему размещения нестационарных торговых объектов могут вноситься не чаще одного раза в год.</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9.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10. Схемой размещения нестационарных торговых объектов должно предусматриваться размещение не менее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на территории муниципального образования.</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11. Требования настоящего Порядка не распространяются на отношения, связанные с размещением нестационарных торговых объектов:</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находящихся на территориях розничных рынков;</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при проведении праздничных, общественно-политических, культурно-массовых и спортивных мероприятий, имеющих временный характер;</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при проведении ярмарок.</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r w:rsidRPr="006545DA">
        <w:rPr>
          <w:rFonts w:ascii="Arial" w:hAnsi="Arial" w:cs="Arial"/>
        </w:rPr>
        <w:t xml:space="preserve">12. Схема размещения нестационарных торговых объектов и вносимые в неё изменения подлежат опубликованию и размещению на официальном сайте </w:t>
      </w:r>
      <w:proofErr w:type="spellStart"/>
      <w:r w:rsidRPr="006545DA">
        <w:rPr>
          <w:rFonts w:ascii="Arial" w:hAnsi="Arial" w:cs="Arial"/>
        </w:rPr>
        <w:t>Гламаздинского</w:t>
      </w:r>
      <w:proofErr w:type="spellEnd"/>
      <w:r w:rsidRPr="006545DA">
        <w:rPr>
          <w:rFonts w:ascii="Arial" w:hAnsi="Arial" w:cs="Arial"/>
        </w:rPr>
        <w:t xml:space="preserve"> сельсовета </w:t>
      </w:r>
      <w:proofErr w:type="spellStart"/>
      <w:r w:rsidRPr="006545DA">
        <w:rPr>
          <w:rFonts w:ascii="Arial" w:hAnsi="Arial" w:cs="Arial"/>
        </w:rPr>
        <w:t>Хомутовского</w:t>
      </w:r>
      <w:proofErr w:type="spellEnd"/>
      <w:r w:rsidRPr="006545DA">
        <w:rPr>
          <w:rFonts w:ascii="Arial" w:hAnsi="Arial" w:cs="Arial"/>
        </w:rPr>
        <w:t xml:space="preserve"> района Курской области.</w:t>
      </w:r>
    </w:p>
    <w:p w:rsidR="006545DA" w:rsidRPr="006545DA" w:rsidRDefault="006545DA" w:rsidP="006545DA">
      <w:pPr>
        <w:widowControl/>
        <w:autoSpaceDE/>
        <w:adjustRightInd/>
        <w:ind w:firstLine="709"/>
        <w:jc w:val="both"/>
        <w:rPr>
          <w:rFonts w:ascii="Arial" w:hAnsi="Arial" w:cs="Arial"/>
        </w:rPr>
      </w:pPr>
      <w:r>
        <w:rPr>
          <w:rFonts w:ascii="Arial" w:hAnsi="Arial" w:cs="Arial"/>
        </w:rPr>
        <w:lastRenderedPageBreak/>
        <w:t xml:space="preserve"> </w:t>
      </w:r>
      <w:r w:rsidRPr="006545DA">
        <w:rPr>
          <w:rFonts w:ascii="Arial" w:hAnsi="Arial" w:cs="Arial"/>
        </w:rPr>
        <w:t>13. Утверждение схемы размещения нестационарных торговых объектов и внесение в неё изменений не могут служить основаниями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6545DA" w:rsidRPr="006545DA" w:rsidRDefault="006545DA" w:rsidP="006545DA">
      <w:pPr>
        <w:widowControl/>
        <w:autoSpaceDE/>
        <w:adjustRightInd/>
        <w:ind w:firstLine="709"/>
        <w:jc w:val="both"/>
        <w:rPr>
          <w:rFonts w:ascii="Arial" w:hAnsi="Arial" w:cs="Arial"/>
        </w:rPr>
      </w:pPr>
      <w:r>
        <w:rPr>
          <w:rFonts w:ascii="Arial" w:hAnsi="Arial" w:cs="Arial"/>
        </w:rPr>
        <w:t xml:space="preserve"> </w:t>
      </w:r>
    </w:p>
    <w:p w:rsidR="006545DA" w:rsidRPr="006545DA" w:rsidRDefault="006545DA" w:rsidP="006545DA">
      <w:pPr>
        <w:widowControl/>
        <w:autoSpaceDE/>
        <w:adjustRightInd/>
        <w:ind w:firstLine="709"/>
        <w:jc w:val="both"/>
        <w:rPr>
          <w:rFonts w:ascii="Arial" w:hAnsi="Arial" w:cs="Arial"/>
        </w:rPr>
      </w:pPr>
      <w:r w:rsidRPr="006545DA">
        <w:rPr>
          <w:rFonts w:ascii="Arial" w:hAnsi="Arial" w:cs="Arial"/>
        </w:rPr>
        <w:t> </w:t>
      </w:r>
    </w:p>
    <w:p w:rsidR="006545DA" w:rsidRPr="006545DA" w:rsidRDefault="006545DA" w:rsidP="006545DA">
      <w:pPr>
        <w:widowControl/>
        <w:autoSpaceDE/>
        <w:adjustRightInd/>
        <w:ind w:firstLine="709"/>
        <w:jc w:val="center"/>
        <w:rPr>
          <w:rFonts w:ascii="Arial" w:hAnsi="Arial" w:cs="Arial"/>
        </w:rPr>
      </w:pPr>
      <w:proofErr w:type="gramStart"/>
      <w:r w:rsidRPr="006545DA">
        <w:rPr>
          <w:rFonts w:ascii="Arial" w:hAnsi="Arial" w:cs="Arial"/>
        </w:rPr>
        <w:t>C</w:t>
      </w:r>
      <w:proofErr w:type="gramEnd"/>
      <w:r w:rsidRPr="006545DA">
        <w:rPr>
          <w:rFonts w:ascii="Arial" w:hAnsi="Arial" w:cs="Arial"/>
        </w:rPr>
        <w:t>ХЕМА</w:t>
      </w:r>
    </w:p>
    <w:p w:rsidR="006545DA" w:rsidRPr="006545DA" w:rsidRDefault="006545DA" w:rsidP="006545DA">
      <w:pPr>
        <w:widowControl/>
        <w:autoSpaceDE/>
        <w:adjustRightInd/>
        <w:ind w:firstLine="709"/>
        <w:jc w:val="center"/>
        <w:rPr>
          <w:rFonts w:ascii="Arial" w:hAnsi="Arial" w:cs="Arial"/>
        </w:rPr>
      </w:pPr>
      <w:r w:rsidRPr="006545DA">
        <w:rPr>
          <w:rFonts w:ascii="Arial" w:hAnsi="Arial" w:cs="Arial"/>
        </w:rPr>
        <w:t>размещения нестационарных торговых объектов</w:t>
      </w:r>
    </w:p>
    <w:p w:rsidR="006545DA" w:rsidRPr="006545DA" w:rsidRDefault="006545DA" w:rsidP="006545DA">
      <w:pPr>
        <w:widowControl/>
        <w:autoSpaceDE/>
        <w:adjustRightInd/>
        <w:ind w:firstLine="709"/>
        <w:jc w:val="center"/>
        <w:rPr>
          <w:rFonts w:ascii="Arial" w:hAnsi="Arial" w:cs="Arial"/>
        </w:rPr>
      </w:pPr>
      <w:r w:rsidRPr="006545DA">
        <w:rPr>
          <w:rFonts w:ascii="Arial" w:hAnsi="Arial" w:cs="Arial"/>
        </w:rPr>
        <w:t>на территории</w:t>
      </w:r>
      <w:r>
        <w:rPr>
          <w:rFonts w:ascii="Arial" w:hAnsi="Arial" w:cs="Arial"/>
        </w:rPr>
        <w:t xml:space="preserve"> </w:t>
      </w:r>
      <w:proofErr w:type="spellStart"/>
      <w:r w:rsidRPr="006545DA">
        <w:rPr>
          <w:rFonts w:ascii="Arial" w:hAnsi="Arial" w:cs="Arial"/>
        </w:rPr>
        <w:t>Гламаздинского</w:t>
      </w:r>
      <w:proofErr w:type="spellEnd"/>
      <w:r w:rsidRPr="006545DA">
        <w:rPr>
          <w:rFonts w:ascii="Arial" w:hAnsi="Arial" w:cs="Arial"/>
        </w:rPr>
        <w:t xml:space="preserve"> сельсовета </w:t>
      </w:r>
      <w:proofErr w:type="spellStart"/>
      <w:r w:rsidRPr="006545DA">
        <w:rPr>
          <w:rFonts w:ascii="Arial" w:hAnsi="Arial" w:cs="Arial"/>
        </w:rPr>
        <w:t>Хомутовского</w:t>
      </w:r>
      <w:proofErr w:type="spellEnd"/>
      <w:r w:rsidRPr="006545DA">
        <w:rPr>
          <w:rFonts w:ascii="Arial" w:hAnsi="Arial" w:cs="Arial"/>
        </w:rPr>
        <w:t xml:space="preserve"> района</w:t>
      </w:r>
    </w:p>
    <w:p w:rsidR="006545DA" w:rsidRPr="006545DA" w:rsidRDefault="006545DA" w:rsidP="006545DA">
      <w:pPr>
        <w:widowControl/>
        <w:autoSpaceDE/>
        <w:adjustRightInd/>
        <w:ind w:firstLine="709"/>
        <w:jc w:val="center"/>
        <w:rPr>
          <w:rFonts w:ascii="Arial" w:hAnsi="Arial" w:cs="Arial"/>
        </w:rPr>
      </w:pPr>
      <w:r w:rsidRPr="006545DA">
        <w:rPr>
          <w:rFonts w:ascii="Arial" w:hAnsi="Arial" w:cs="Arial"/>
        </w:rPr>
        <w:t>по состоянию на ____________________20_____г.</w:t>
      </w:r>
    </w:p>
    <w:p w:rsidR="006545DA" w:rsidRPr="006545DA" w:rsidRDefault="006545DA" w:rsidP="006545DA">
      <w:pPr>
        <w:widowControl/>
        <w:autoSpaceDE/>
        <w:adjustRightInd/>
        <w:ind w:firstLine="709"/>
        <w:jc w:val="both"/>
        <w:rPr>
          <w:rFonts w:ascii="Arial" w:hAnsi="Arial" w:cs="Arial"/>
        </w:rPr>
      </w:pPr>
    </w:p>
    <w:p w:rsidR="006545DA" w:rsidRPr="006545DA" w:rsidRDefault="006545DA" w:rsidP="006545DA">
      <w:pPr>
        <w:widowControl/>
        <w:autoSpaceDE/>
        <w:adjustRightInd/>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65"/>
        <w:gridCol w:w="1792"/>
        <w:gridCol w:w="1792"/>
        <w:gridCol w:w="1471"/>
        <w:gridCol w:w="2007"/>
      </w:tblGrid>
      <w:tr w:rsidR="006545DA" w:rsidRPr="006545DA" w:rsidTr="006545DA">
        <w:tc>
          <w:tcPr>
            <w:tcW w:w="817" w:type="dxa"/>
            <w:tcBorders>
              <w:top w:val="single" w:sz="4" w:space="0" w:color="auto"/>
              <w:left w:val="single" w:sz="4" w:space="0" w:color="auto"/>
              <w:bottom w:val="single" w:sz="4" w:space="0" w:color="auto"/>
              <w:right w:val="single" w:sz="4" w:space="0" w:color="auto"/>
            </w:tcBorders>
            <w:hideMark/>
          </w:tcPr>
          <w:p w:rsidR="006545DA" w:rsidRPr="006545DA" w:rsidRDefault="006545DA" w:rsidP="006545DA">
            <w:pPr>
              <w:widowControl/>
              <w:autoSpaceDE/>
              <w:adjustRightInd/>
              <w:ind w:left="-784" w:firstLine="709"/>
              <w:jc w:val="both"/>
              <w:rPr>
                <w:rFonts w:ascii="Arial" w:hAnsi="Arial" w:cs="Arial"/>
                <w:b/>
              </w:rPr>
            </w:pPr>
            <w:r w:rsidRPr="006545DA">
              <w:rPr>
                <w:rFonts w:ascii="Arial" w:hAnsi="Arial" w:cs="Arial"/>
                <w:b/>
              </w:rPr>
              <w:t>№</w:t>
            </w:r>
          </w:p>
          <w:p w:rsidR="006545DA" w:rsidRPr="006545DA" w:rsidRDefault="006545DA" w:rsidP="006545DA">
            <w:pPr>
              <w:widowControl/>
              <w:autoSpaceDE/>
              <w:adjustRightInd/>
              <w:ind w:left="-784" w:firstLine="709"/>
              <w:jc w:val="both"/>
              <w:rPr>
                <w:rFonts w:ascii="Arial" w:hAnsi="Arial" w:cs="Arial"/>
                <w:b/>
              </w:rPr>
            </w:pPr>
            <w:proofErr w:type="spellStart"/>
            <w:proofErr w:type="gramStart"/>
            <w:r w:rsidRPr="006545DA">
              <w:rPr>
                <w:rFonts w:ascii="Arial" w:hAnsi="Arial" w:cs="Arial"/>
                <w:b/>
              </w:rPr>
              <w:t>п</w:t>
            </w:r>
            <w:proofErr w:type="spellEnd"/>
            <w:proofErr w:type="gramEnd"/>
            <w:r w:rsidRPr="006545DA">
              <w:rPr>
                <w:rFonts w:ascii="Arial" w:hAnsi="Arial" w:cs="Arial"/>
                <w:b/>
              </w:rPr>
              <w:t>/</w:t>
            </w:r>
            <w:proofErr w:type="spellStart"/>
            <w:r w:rsidRPr="006545DA">
              <w:rPr>
                <w:rFonts w:ascii="Arial" w:hAnsi="Arial" w:cs="Arial"/>
                <w:b/>
              </w:rPr>
              <w:t>п</w:t>
            </w:r>
            <w:proofErr w:type="spellEnd"/>
          </w:p>
        </w:tc>
        <w:tc>
          <w:tcPr>
            <w:tcW w:w="1465" w:type="dxa"/>
            <w:tcBorders>
              <w:top w:val="single" w:sz="4" w:space="0" w:color="auto"/>
              <w:left w:val="single" w:sz="4" w:space="0" w:color="auto"/>
              <w:bottom w:val="single" w:sz="4" w:space="0" w:color="auto"/>
              <w:right w:val="single" w:sz="4" w:space="0" w:color="auto"/>
            </w:tcBorders>
            <w:hideMark/>
          </w:tcPr>
          <w:p w:rsidR="006545DA" w:rsidRPr="006545DA" w:rsidRDefault="006545DA" w:rsidP="006545DA">
            <w:pPr>
              <w:widowControl/>
              <w:autoSpaceDE/>
              <w:adjustRightInd/>
              <w:jc w:val="center"/>
              <w:rPr>
                <w:rFonts w:ascii="Arial" w:hAnsi="Arial" w:cs="Arial"/>
                <w:b/>
              </w:rPr>
            </w:pPr>
            <w:r w:rsidRPr="006545DA">
              <w:rPr>
                <w:rFonts w:ascii="Arial" w:hAnsi="Arial" w:cs="Arial"/>
                <w:b/>
              </w:rPr>
              <w:t>Наименование, тип нестационарного торгового объекта</w:t>
            </w:r>
          </w:p>
        </w:tc>
        <w:tc>
          <w:tcPr>
            <w:tcW w:w="1792" w:type="dxa"/>
            <w:tcBorders>
              <w:top w:val="single" w:sz="4" w:space="0" w:color="auto"/>
              <w:left w:val="single" w:sz="4" w:space="0" w:color="auto"/>
              <w:bottom w:val="single" w:sz="4" w:space="0" w:color="auto"/>
              <w:right w:val="single" w:sz="4" w:space="0" w:color="auto"/>
            </w:tcBorders>
            <w:hideMark/>
          </w:tcPr>
          <w:p w:rsidR="006545DA" w:rsidRPr="006545DA" w:rsidRDefault="006545DA" w:rsidP="006545DA">
            <w:pPr>
              <w:widowControl/>
              <w:autoSpaceDE/>
              <w:adjustRightInd/>
              <w:jc w:val="center"/>
              <w:rPr>
                <w:rFonts w:ascii="Arial" w:hAnsi="Arial" w:cs="Arial"/>
                <w:b/>
              </w:rPr>
            </w:pPr>
            <w:proofErr w:type="gramStart"/>
            <w:r w:rsidRPr="006545DA">
              <w:rPr>
                <w:rFonts w:ascii="Arial" w:hAnsi="Arial" w:cs="Arial"/>
                <w:b/>
              </w:rPr>
              <w:t>Место нахождение</w:t>
            </w:r>
            <w:proofErr w:type="gramEnd"/>
            <w:r w:rsidRPr="006545DA">
              <w:rPr>
                <w:rFonts w:ascii="Arial" w:hAnsi="Arial" w:cs="Arial"/>
                <w:b/>
              </w:rPr>
              <w:t xml:space="preserve"> нестационарного торгового объекта</w:t>
            </w:r>
          </w:p>
        </w:tc>
        <w:tc>
          <w:tcPr>
            <w:tcW w:w="1792" w:type="dxa"/>
            <w:tcBorders>
              <w:top w:val="single" w:sz="4" w:space="0" w:color="auto"/>
              <w:left w:val="single" w:sz="4" w:space="0" w:color="auto"/>
              <w:bottom w:val="single" w:sz="4" w:space="0" w:color="auto"/>
              <w:right w:val="single" w:sz="4" w:space="0" w:color="auto"/>
            </w:tcBorders>
            <w:hideMark/>
          </w:tcPr>
          <w:p w:rsidR="006545DA" w:rsidRPr="006545DA" w:rsidRDefault="006545DA" w:rsidP="006545DA">
            <w:pPr>
              <w:widowControl/>
              <w:autoSpaceDE/>
              <w:adjustRightInd/>
              <w:jc w:val="center"/>
              <w:rPr>
                <w:rFonts w:ascii="Arial" w:hAnsi="Arial" w:cs="Arial"/>
                <w:b/>
              </w:rPr>
            </w:pPr>
            <w:r w:rsidRPr="006545DA">
              <w:rPr>
                <w:rFonts w:ascii="Arial" w:hAnsi="Arial" w:cs="Arial"/>
                <w:b/>
              </w:rPr>
              <w:t>Специализация (ассортимент реализуемых товаров) нестационарного торгового объекта</w:t>
            </w:r>
          </w:p>
        </w:tc>
        <w:tc>
          <w:tcPr>
            <w:tcW w:w="1471" w:type="dxa"/>
            <w:tcBorders>
              <w:top w:val="single" w:sz="4" w:space="0" w:color="auto"/>
              <w:left w:val="single" w:sz="4" w:space="0" w:color="auto"/>
              <w:bottom w:val="single" w:sz="4" w:space="0" w:color="auto"/>
              <w:right w:val="single" w:sz="4" w:space="0" w:color="auto"/>
            </w:tcBorders>
            <w:hideMark/>
          </w:tcPr>
          <w:p w:rsidR="006545DA" w:rsidRPr="006545DA" w:rsidRDefault="006545DA" w:rsidP="006545DA">
            <w:pPr>
              <w:widowControl/>
              <w:autoSpaceDE/>
              <w:adjustRightInd/>
              <w:jc w:val="center"/>
              <w:rPr>
                <w:rFonts w:ascii="Arial" w:hAnsi="Arial" w:cs="Arial"/>
                <w:b/>
              </w:rPr>
            </w:pPr>
            <w:r w:rsidRPr="006545DA">
              <w:rPr>
                <w:rFonts w:ascii="Arial" w:hAnsi="Arial" w:cs="Arial"/>
                <w:b/>
              </w:rPr>
              <w:t>Размер торговой площади объект</w:t>
            </w:r>
            <w:proofErr w:type="gramStart"/>
            <w:r w:rsidRPr="006545DA">
              <w:rPr>
                <w:rFonts w:ascii="Arial" w:hAnsi="Arial" w:cs="Arial"/>
                <w:b/>
              </w:rPr>
              <w:t>а(</w:t>
            </w:r>
            <w:proofErr w:type="gramEnd"/>
            <w:r w:rsidRPr="006545DA">
              <w:rPr>
                <w:rFonts w:ascii="Arial" w:hAnsi="Arial" w:cs="Arial"/>
                <w:b/>
              </w:rPr>
              <w:t>кв.м)</w:t>
            </w:r>
          </w:p>
        </w:tc>
        <w:tc>
          <w:tcPr>
            <w:tcW w:w="2007" w:type="dxa"/>
            <w:tcBorders>
              <w:top w:val="single" w:sz="4" w:space="0" w:color="auto"/>
              <w:left w:val="single" w:sz="4" w:space="0" w:color="auto"/>
              <w:bottom w:val="single" w:sz="4" w:space="0" w:color="auto"/>
              <w:right w:val="single" w:sz="4" w:space="0" w:color="auto"/>
            </w:tcBorders>
            <w:hideMark/>
          </w:tcPr>
          <w:p w:rsidR="006545DA" w:rsidRPr="006545DA" w:rsidRDefault="006545DA" w:rsidP="006545DA">
            <w:pPr>
              <w:widowControl/>
              <w:autoSpaceDE/>
              <w:adjustRightInd/>
              <w:jc w:val="center"/>
              <w:rPr>
                <w:rFonts w:ascii="Arial" w:hAnsi="Arial" w:cs="Arial"/>
                <w:b/>
              </w:rPr>
            </w:pPr>
            <w:r w:rsidRPr="006545DA">
              <w:rPr>
                <w:rFonts w:ascii="Arial" w:hAnsi="Arial" w:cs="Arial"/>
                <w:b/>
              </w:rPr>
              <w:t>Срок функционирования нестационарного торгового объекта</w:t>
            </w:r>
          </w:p>
        </w:tc>
      </w:tr>
      <w:tr w:rsidR="006545DA" w:rsidRPr="006545DA" w:rsidTr="006545DA">
        <w:tc>
          <w:tcPr>
            <w:tcW w:w="817"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465"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2007"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r>
      <w:tr w:rsidR="006545DA" w:rsidRPr="006545DA" w:rsidTr="006545DA">
        <w:tc>
          <w:tcPr>
            <w:tcW w:w="817"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465"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2007"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r>
      <w:tr w:rsidR="006545DA" w:rsidRPr="006545DA" w:rsidTr="006545DA">
        <w:tc>
          <w:tcPr>
            <w:tcW w:w="817"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465"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2007"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r>
      <w:tr w:rsidR="006545DA" w:rsidRPr="006545DA" w:rsidTr="006545DA">
        <w:tc>
          <w:tcPr>
            <w:tcW w:w="817"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465"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c>
          <w:tcPr>
            <w:tcW w:w="2007" w:type="dxa"/>
            <w:tcBorders>
              <w:top w:val="single" w:sz="4" w:space="0" w:color="auto"/>
              <w:left w:val="single" w:sz="4" w:space="0" w:color="auto"/>
              <w:bottom w:val="single" w:sz="4" w:space="0" w:color="auto"/>
              <w:right w:val="single" w:sz="4" w:space="0" w:color="auto"/>
            </w:tcBorders>
          </w:tcPr>
          <w:p w:rsidR="006545DA" w:rsidRPr="006545DA" w:rsidRDefault="006545DA" w:rsidP="006545DA">
            <w:pPr>
              <w:widowControl/>
              <w:autoSpaceDE/>
              <w:adjustRightInd/>
              <w:ind w:firstLine="709"/>
              <w:jc w:val="both"/>
              <w:rPr>
                <w:rFonts w:ascii="Arial" w:hAnsi="Arial" w:cs="Arial"/>
              </w:rPr>
            </w:pPr>
          </w:p>
        </w:tc>
      </w:tr>
    </w:tbl>
    <w:p w:rsidR="006545DA" w:rsidRPr="006545DA" w:rsidRDefault="006545DA" w:rsidP="006545DA">
      <w:pPr>
        <w:widowControl/>
        <w:autoSpaceDE/>
        <w:adjustRightInd/>
        <w:ind w:firstLine="709"/>
        <w:jc w:val="both"/>
        <w:rPr>
          <w:rFonts w:ascii="Arial" w:hAnsi="Arial" w:cs="Arial"/>
        </w:rPr>
      </w:pPr>
    </w:p>
    <w:p w:rsidR="006545DA" w:rsidRDefault="006545DA" w:rsidP="006545DA">
      <w:pPr>
        <w:rPr>
          <w:sz w:val="20"/>
          <w:szCs w:val="20"/>
        </w:rPr>
      </w:pPr>
    </w:p>
    <w:p w:rsidR="006545DA" w:rsidRDefault="006545DA" w:rsidP="006545DA">
      <w:pPr>
        <w:jc w:val="center"/>
        <w:rPr>
          <w:sz w:val="20"/>
          <w:szCs w:val="20"/>
        </w:rPr>
      </w:pPr>
    </w:p>
    <w:p w:rsidR="006545DA" w:rsidRDefault="006545DA" w:rsidP="006545DA">
      <w:pPr>
        <w:jc w:val="center"/>
        <w:rPr>
          <w:sz w:val="20"/>
          <w:szCs w:val="20"/>
        </w:rPr>
      </w:pPr>
    </w:p>
    <w:p w:rsidR="006545DA" w:rsidRDefault="006545DA" w:rsidP="006545DA">
      <w:pPr>
        <w:jc w:val="center"/>
        <w:rPr>
          <w:sz w:val="20"/>
          <w:szCs w:val="20"/>
        </w:rPr>
      </w:pPr>
    </w:p>
    <w:p w:rsidR="006545DA" w:rsidRDefault="006545DA" w:rsidP="006545DA">
      <w:pPr>
        <w:jc w:val="center"/>
        <w:rPr>
          <w:sz w:val="20"/>
          <w:szCs w:val="20"/>
        </w:rPr>
      </w:pPr>
    </w:p>
    <w:p w:rsidR="006545DA" w:rsidRDefault="006545DA" w:rsidP="006545DA">
      <w:pPr>
        <w:jc w:val="center"/>
        <w:rPr>
          <w:sz w:val="20"/>
          <w:szCs w:val="20"/>
        </w:rPr>
      </w:pPr>
    </w:p>
    <w:p w:rsidR="006545DA" w:rsidRDefault="006545DA" w:rsidP="006545DA">
      <w:pPr>
        <w:jc w:val="center"/>
        <w:rPr>
          <w:sz w:val="20"/>
          <w:szCs w:val="20"/>
        </w:rPr>
      </w:pPr>
    </w:p>
    <w:p w:rsidR="006545DA" w:rsidRDefault="006545DA" w:rsidP="006545DA">
      <w:pPr>
        <w:suppressAutoHyphens/>
        <w:ind w:firstLine="705"/>
        <w:jc w:val="center"/>
        <w:rPr>
          <w:b/>
          <w:bCs/>
          <w:sz w:val="27"/>
          <w:szCs w:val="27"/>
        </w:rPr>
      </w:pPr>
    </w:p>
    <w:p w:rsidR="006545DA" w:rsidRDefault="006545DA" w:rsidP="006545DA">
      <w:pPr>
        <w:suppressAutoHyphens/>
        <w:ind w:firstLine="705"/>
        <w:jc w:val="center"/>
        <w:rPr>
          <w:b/>
          <w:bCs/>
          <w:sz w:val="27"/>
          <w:szCs w:val="27"/>
        </w:rPr>
      </w:pPr>
    </w:p>
    <w:p w:rsidR="00032908" w:rsidRDefault="00032908"/>
    <w:sectPr w:rsidR="00032908" w:rsidSect="006545D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545DA"/>
    <w:rsid w:val="00032908"/>
    <w:rsid w:val="001A7ABD"/>
    <w:rsid w:val="00654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5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45DA"/>
    <w:pPr>
      <w:keepNext/>
      <w:spacing w:before="240" w:after="60"/>
      <w:outlineLvl w:val="0"/>
    </w:pPr>
    <w:rPr>
      <w:rFonts w:ascii="Cambria"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45DA"/>
    <w:rPr>
      <w:rFonts w:ascii="Cambria" w:eastAsia="Times New Roman" w:hAnsi="Cambria" w:cs="Times New Roman"/>
      <w:b/>
      <w:bCs/>
      <w:kern w:val="32"/>
      <w:sz w:val="32"/>
      <w:szCs w:val="32"/>
      <w:lang/>
    </w:rPr>
  </w:style>
</w:styles>
</file>

<file path=word/webSettings.xml><?xml version="1.0" encoding="utf-8"?>
<w:webSettings xmlns:r="http://schemas.openxmlformats.org/officeDocument/2006/relationships" xmlns:w="http://schemas.openxmlformats.org/wordprocessingml/2006/main">
  <w:divs>
    <w:div w:id="194067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1146</Words>
  <Characters>6534</Characters>
  <Application>Microsoft Office Word</Application>
  <DocSecurity>0</DocSecurity>
  <Lines>54</Lines>
  <Paragraphs>15</Paragraphs>
  <ScaleCrop>false</ScaleCrop>
  <Company>Microsoft</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2016-05-04T08:42:00Z</dcterms:created>
  <dcterms:modified xsi:type="dcterms:W3CDTF">2016-05-04T08:51:00Z</dcterms:modified>
</cp:coreProperties>
</file>