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ГЛАМАЗДИНСКОГО СЕЛЬСОВЕТА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ХОМУТОВСКОГО РАЙОНА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апреля</w:t>
      </w:r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2021 г. № 21-па</w:t>
      </w:r>
    </w:p>
    <w:p w:rsidR="003C19B0" w:rsidRPr="003C19B0" w:rsidRDefault="003C19B0" w:rsidP="003C19B0">
      <w:pPr>
        <w:shd w:val="clear" w:color="auto" w:fill="FFFFFF" w:themeFill="background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spellStart"/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Start"/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.Г</w:t>
      </w:r>
      <w:proofErr w:type="gramEnd"/>
      <w:r w:rsidRPr="003C19B0">
        <w:rPr>
          <w:rFonts w:ascii="Arial" w:eastAsia="Times New Roman" w:hAnsi="Arial" w:cs="Arial"/>
          <w:b/>
          <w:sz w:val="32"/>
          <w:szCs w:val="32"/>
          <w:lang w:eastAsia="ru-RU"/>
        </w:rPr>
        <w:t>ламаздино</w:t>
      </w:r>
      <w:proofErr w:type="spellEnd"/>
    </w:p>
    <w:p w:rsidR="003C19B0" w:rsidRPr="003C19B0" w:rsidRDefault="003C19B0" w:rsidP="003C19B0">
      <w:pPr>
        <w:jc w:val="center"/>
        <w:rPr>
          <w:rFonts w:ascii="Arial" w:hAnsi="Arial" w:cs="Arial"/>
          <w:sz w:val="32"/>
          <w:szCs w:val="32"/>
        </w:rPr>
      </w:pPr>
    </w:p>
    <w:p w:rsidR="003C19B0" w:rsidRPr="003C19B0" w:rsidRDefault="003C19B0" w:rsidP="003C19B0">
      <w:pPr>
        <w:jc w:val="center"/>
        <w:rPr>
          <w:rFonts w:ascii="Arial" w:hAnsi="Arial" w:cs="Arial"/>
          <w:b/>
          <w:sz w:val="32"/>
          <w:szCs w:val="32"/>
        </w:rPr>
      </w:pPr>
      <w:r w:rsidRPr="003C19B0">
        <w:rPr>
          <w:rFonts w:ascii="Arial" w:hAnsi="Arial" w:cs="Arial"/>
          <w:b/>
          <w:sz w:val="32"/>
          <w:szCs w:val="32"/>
        </w:rPr>
        <w:t xml:space="preserve">О принятии мер по локализации пожара и спасению имущества до прибытия подразделения Государственной противопожарной службы на территории </w:t>
      </w:r>
      <w:proofErr w:type="spellStart"/>
      <w:r w:rsidRPr="003C19B0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3C19B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C19B0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3C19B0">
        <w:rPr>
          <w:rFonts w:ascii="Arial" w:hAnsi="Arial" w:cs="Arial"/>
          <w:b/>
          <w:sz w:val="32"/>
          <w:szCs w:val="32"/>
        </w:rPr>
        <w:t xml:space="preserve"> района</w:t>
      </w:r>
    </w:p>
    <w:p w:rsidR="003C19B0" w:rsidRPr="003C19B0" w:rsidRDefault="003C19B0" w:rsidP="003C19B0">
      <w:pPr>
        <w:jc w:val="center"/>
        <w:rPr>
          <w:rFonts w:ascii="Arial" w:hAnsi="Arial" w:cs="Arial"/>
          <w:sz w:val="32"/>
          <w:szCs w:val="32"/>
        </w:rPr>
      </w:pPr>
    </w:p>
    <w:p w:rsidR="003C19B0" w:rsidRPr="003C19B0" w:rsidRDefault="003C19B0" w:rsidP="003C19B0">
      <w:pPr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На основании Областного закона от 20.09.2005 г №86-5-03 «О пожарной безопасности в Курской области» в целях недопущения гибели людей и уменьшения материальных потерь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при пожарах на территории </w:t>
      </w:r>
      <w:proofErr w:type="spellStart"/>
      <w:r w:rsidRPr="003C19B0">
        <w:rPr>
          <w:rFonts w:ascii="Arial" w:hAnsi="Arial" w:cs="Arial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сельсовета, Администрация </w:t>
      </w:r>
      <w:proofErr w:type="spellStart"/>
      <w:r w:rsidRPr="003C19B0">
        <w:rPr>
          <w:rFonts w:ascii="Arial" w:hAnsi="Arial" w:cs="Arial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3C19B0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3C19B0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При получении специалистами администрации сигнала о возникновении пожара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9B0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C19B0">
        <w:rPr>
          <w:rFonts w:ascii="Arial" w:hAnsi="Arial" w:cs="Arial"/>
          <w:sz w:val="24"/>
          <w:szCs w:val="24"/>
        </w:rPr>
        <w:t xml:space="preserve"> сельсовета немедленно сообщить о месте возгорания по телефону 01 или 112.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Оповестить по телефону членов ДПД администрации </w:t>
      </w:r>
      <w:proofErr w:type="spellStart"/>
      <w:r w:rsidRPr="003C19B0">
        <w:rPr>
          <w:rFonts w:ascii="Arial" w:hAnsi="Arial" w:cs="Arial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сельсовета через посыльных членов ДПД поселения и руководителей предприятий и организаций, имеющих ДПД формирования о месте возгорания и сбора.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По прибытии к месту возгорания уточнить обстановку и наличие людей на объекте возгорания. Принять меры к эвакуации людей и по возможности спасению имущества.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 Принять меры к локализации очага возгорания силами ДПД и населения с соблюдением требований безопасности. Принять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возможные меры по недопущению возгорания жилых домов и других пожароопасных объектов.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 xml:space="preserve"> По прибытии оперативного пожарного подразделения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доложить</w:t>
      </w:r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о характере и ситуации пожара старшему начальнику, на которого возлагается дальнейшее руководство тушения пожара.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proofErr w:type="gramStart"/>
      <w:r w:rsidRPr="003C19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19B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C19B0" w:rsidRPr="003C19B0" w:rsidRDefault="003C19B0" w:rsidP="003C19B0">
      <w:pPr>
        <w:numPr>
          <w:ilvl w:val="0"/>
          <w:numId w:val="1"/>
        </w:num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  <w:bookmarkStart w:id="0" w:name="_GoBack"/>
      <w:bookmarkEnd w:id="0"/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</w:p>
    <w:p w:rsidR="003C19B0" w:rsidRPr="003C19B0" w:rsidRDefault="003C19B0" w:rsidP="003C19B0">
      <w:pPr>
        <w:ind w:hanging="33"/>
        <w:rPr>
          <w:rFonts w:ascii="Arial" w:hAnsi="Arial" w:cs="Arial"/>
          <w:sz w:val="24"/>
          <w:szCs w:val="24"/>
        </w:rPr>
      </w:pPr>
      <w:r w:rsidRPr="003C19B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19B0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3C19B0">
        <w:rPr>
          <w:rFonts w:ascii="Arial" w:hAnsi="Arial" w:cs="Arial"/>
          <w:sz w:val="24"/>
          <w:szCs w:val="24"/>
        </w:rPr>
        <w:t xml:space="preserve"> сельсовета</w:t>
      </w:r>
    </w:p>
    <w:p w:rsidR="003C19B0" w:rsidRPr="003C19B0" w:rsidRDefault="003C19B0" w:rsidP="003C19B0">
      <w:pPr>
        <w:ind w:hanging="33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3C19B0"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C19B0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      </w:t>
      </w:r>
      <w:r w:rsidRPr="003C19B0">
        <w:rPr>
          <w:rFonts w:ascii="Arial" w:hAnsi="Arial" w:cs="Arial"/>
          <w:sz w:val="24"/>
          <w:szCs w:val="24"/>
        </w:rPr>
        <w:t>Н.В.Соболев</w:t>
      </w:r>
    </w:p>
    <w:p w:rsidR="006651B5" w:rsidRDefault="006651B5"/>
    <w:sectPr w:rsidR="006651B5" w:rsidSect="003C19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B0"/>
    <w:rsid w:val="003C19B0"/>
    <w:rsid w:val="0066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B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2021-04-20T13:25:00Z</dcterms:created>
  <dcterms:modified xsi:type="dcterms:W3CDTF">2021-04-20T13:29:00Z</dcterms:modified>
</cp:coreProperties>
</file>