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37FAF" w:rsidRPr="00F37FAF" w:rsidTr="00954CCE">
        <w:trPr>
          <w:trHeight w:val="1028"/>
        </w:trPr>
        <w:tc>
          <w:tcPr>
            <w:tcW w:w="4927" w:type="dxa"/>
          </w:tcPr>
          <w:p w:rsidR="00F37FAF" w:rsidRPr="00F37FAF" w:rsidRDefault="00F37FAF" w:rsidP="00F37FAF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4927" w:type="dxa"/>
          </w:tcPr>
          <w:p w:rsidR="00F37FAF" w:rsidRPr="00F37FAF" w:rsidRDefault="00F37FAF" w:rsidP="00F37FAF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Приложение №1 </w:t>
            </w:r>
          </w:p>
          <w:p w:rsidR="00F37FAF" w:rsidRPr="00F37FAF" w:rsidRDefault="00F37FAF" w:rsidP="00F37FAF">
            <w:pPr>
              <w:keepNext/>
              <w:jc w:val="right"/>
              <w:outlineLvl w:val="3"/>
              <w:rPr>
                <w:rFonts w:eastAsia="Times New Roman" w:cs="Times New Roman"/>
                <w:b/>
                <w:bCs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к Положению о порядке получения муниципальными служащими, замещающими должности муниципальной службы в Администрации </w:t>
            </w:r>
            <w:proofErr w:type="spellStart"/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района, разрешения Главы</w:t>
            </w:r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="00601C64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сельсовета</w:t>
            </w:r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 на участие на безвозмездной основе в управлении отдельными некоммерческими организациями</w:t>
            </w:r>
          </w:p>
        </w:tc>
      </w:tr>
    </w:tbl>
    <w:p w:rsidR="00F37FAF" w:rsidRPr="00F37FAF" w:rsidRDefault="00F37FAF" w:rsidP="00F37FAF">
      <w:pPr>
        <w:ind w:left="5040"/>
        <w:jc w:val="right"/>
        <w:rPr>
          <w:rFonts w:eastAsia="Times New Roman" w:cs="Times New Roman"/>
          <w:color w:val="auto"/>
          <w:sz w:val="22"/>
          <w:szCs w:val="2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37FAF" w:rsidRPr="00F37FAF" w:rsidTr="00954CCE">
        <w:trPr>
          <w:trHeight w:val="1028"/>
        </w:trPr>
        <w:tc>
          <w:tcPr>
            <w:tcW w:w="4927" w:type="dxa"/>
          </w:tcPr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4927" w:type="dxa"/>
          </w:tcPr>
          <w:p w:rsidR="00601C64" w:rsidRDefault="00F37FAF" w:rsidP="00601C64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Главе </w:t>
            </w:r>
            <w:proofErr w:type="spellStart"/>
            <w:r w:rsidR="00601C64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="00601C64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сельсовета</w:t>
            </w:r>
          </w:p>
          <w:p w:rsidR="00F37FAF" w:rsidRPr="00F37FAF" w:rsidRDefault="00F37FAF" w:rsidP="00601C64">
            <w:pPr>
              <w:keepNext/>
              <w:jc w:val="right"/>
              <w:outlineLvl w:val="3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F37FAF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района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>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                 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отчество)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 xml:space="preserve">     </w:t>
            </w: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(наименование должности муниципального </w:t>
            </w:r>
            <w:proofErr w:type="gramEnd"/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    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служащего с указанием структурного  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                             подразделения)  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>__________________________________________________________________</w:t>
            </w:r>
          </w:p>
          <w:p w:rsidR="00F37FAF" w:rsidRPr="00F37FAF" w:rsidRDefault="00F37FAF" w:rsidP="00601C64">
            <w:pPr>
              <w:jc w:val="righ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F37FAF">
              <w:rPr>
                <w:rFonts w:eastAsia="Times New Roman" w:cs="Times New Roman"/>
                <w:color w:val="auto"/>
                <w:lang w:eastAsia="ru-RU"/>
              </w:rPr>
              <w:t xml:space="preserve">               </w:t>
            </w:r>
            <w:r w:rsidRPr="00F37FAF">
              <w:rPr>
                <w:rFonts w:eastAsia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F37FA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F37FAF" w:rsidRPr="00F37FAF" w:rsidRDefault="00F37FAF" w:rsidP="00F37FAF">
      <w:pPr>
        <w:ind w:left="5040"/>
        <w:jc w:val="center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eastAsia="ru-RU"/>
        </w:rPr>
      </w:pPr>
      <w:bookmarkStart w:id="0" w:name="Par85"/>
      <w:bookmarkEnd w:id="0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>ЗАЯВЛЕНИЕ</w:t>
      </w:r>
      <w:r>
        <w:rPr>
          <w:rFonts w:eastAsia="Times New Roman" w:cs="Times New Roman"/>
          <w:b/>
          <w:color w:val="auto"/>
          <w:sz w:val="22"/>
          <w:szCs w:val="22"/>
          <w:lang w:eastAsia="ru-RU"/>
        </w:rPr>
        <w:t xml:space="preserve"> 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2"/>
          <w:szCs w:val="22"/>
          <w:lang w:eastAsia="ru-RU"/>
        </w:rPr>
      </w:pPr>
      <w:proofErr w:type="gramStart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F37FAF">
        <w:rPr>
          <w:rFonts w:eastAsia="Times New Roman" w:cs="Times New Roman"/>
          <w:b/>
          <w:color w:val="auto"/>
          <w:sz w:val="22"/>
          <w:szCs w:val="22"/>
          <w:lang w:eastAsia="ru-RU"/>
        </w:rPr>
        <w:t xml:space="preserve">  единоличного исполнительного органа или вхождение в состав ее коллегиального органа управления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</w:t>
      </w: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В  соответствии  с  </w:t>
      </w:r>
      <w:hyperlink r:id="rId5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пунктом  3 части 1  статьи 14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Федерального  закона от 02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(указать наименование некоммерческой организации, адрес, виды деятельности)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__________________________________________________________________________________________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в   качестве   единоличного     исполнительного     органа     или    члена коллегиального органа управления (</w:t>
      </w:r>
      <w:proofErr w:type="gramStart"/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нужное</w:t>
      </w:r>
      <w:proofErr w:type="gramEnd"/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подчеркнуть).</w:t>
      </w:r>
    </w:p>
    <w:p w:rsidR="00F37FAF" w:rsidRPr="00F37FAF" w:rsidRDefault="00F37FAF" w:rsidP="00F37FA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Выполнение указанной деятельности будет осуществляться в  свободное  от службы время и не повлечет за собой возникновения  конфликта интересов  или возможности  возникновения  конфликта  интересов  при  исполнении служебных обязанностей.</w:t>
      </w:r>
    </w:p>
    <w:p w:rsidR="00F37FAF" w:rsidRPr="00F37FAF" w:rsidRDefault="00F37FAF" w:rsidP="00F37FAF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При выполнении указанной деятельности  обязуюсь  соблюдать  требования, предусмотренные </w:t>
      </w:r>
      <w:hyperlink r:id="rId6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статьями  14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и  </w:t>
      </w:r>
      <w:hyperlink r:id="rId7" w:history="1">
        <w:r w:rsidRPr="00F37FAF">
          <w:rPr>
            <w:rFonts w:eastAsia="Times New Roman" w:cs="Times New Roman"/>
            <w:color w:val="0000FF"/>
            <w:sz w:val="22"/>
            <w:szCs w:val="22"/>
            <w:lang w:eastAsia="ru-RU"/>
          </w:rPr>
          <w:t>14.2</w:t>
        </w:r>
      </w:hyperlink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Федерального закона от 02 марта 2007 года №25-ФЗ «О муниципальной службе в Российской Федерации».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«____» _____________ 20___ г. 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_________________          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                                                                      (подпись)                                (расшифровка подписи)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</w:t>
      </w: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ab/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Ознакомле</w:t>
      </w:r>
      <w:proofErr w:type="gramStart"/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н(</w:t>
      </w:r>
      <w:proofErr w:type="gramEnd"/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а), 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                            </w:t>
      </w: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(мнение    заместителя  Администрации </w:t>
      </w:r>
      <w:proofErr w:type="spellStart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>Гламаздинского</w:t>
      </w:r>
      <w:proofErr w:type="spellEnd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сельсовета </w:t>
      </w:r>
      <w:proofErr w:type="spellStart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>Хомутовского</w:t>
      </w:r>
      <w:proofErr w:type="spellEnd"/>
      <w:r w:rsidR="00601C6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района,</w:t>
      </w:r>
      <w:bookmarkStart w:id="1" w:name="_GoBack"/>
      <w:bookmarkEnd w:id="1"/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руководителя структурного подразделения о  наличии  возможности возникновения конфликта интересов при исполнении служебных обязанностей в случае участия муниципального  служащего   на   безвозмездной   основе   в   управлении некоммерческой организацией в качестве единоличного исполнительного  органа или вхождения в состав ее коллегиального органа управления)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 xml:space="preserve"> 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lastRenderedPageBreak/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должности, фамилия, имя, отчество руководителя структурного подразделения)</w:t>
      </w:r>
    </w:p>
    <w:p w:rsidR="00F37FAF" w:rsidRPr="00F37FAF" w:rsidRDefault="00F37FAF" w:rsidP="00F37FAF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                              «_____»__________________20____года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 xml:space="preserve">                     подпись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Регистрационный номер в журнале регистрации заявлений     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Дата регистрации заявления          «_____»__________________20____года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eastAsia="ru-RU"/>
        </w:rPr>
      </w:pPr>
      <w:r w:rsidRPr="00F37FAF">
        <w:rPr>
          <w:rFonts w:eastAsia="Times New Roman" w:cs="Times New Roman"/>
          <w:color w:val="auto"/>
          <w:sz w:val="22"/>
          <w:szCs w:val="22"/>
          <w:lang w:eastAsia="ru-RU"/>
        </w:rPr>
        <w:t>_____________________________________                   _________________________________</w:t>
      </w:r>
    </w:p>
    <w:p w:rsidR="00F37FAF" w:rsidRPr="00F37FAF" w:rsidRDefault="00F37FAF" w:rsidP="00F37FAF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F37FAF">
        <w:rPr>
          <w:rFonts w:eastAsia="Times New Roman" w:cs="Times New Roman"/>
          <w:color w:val="auto"/>
          <w:sz w:val="20"/>
          <w:szCs w:val="20"/>
          <w:lang w:eastAsia="ru-RU"/>
        </w:rPr>
        <w:t>(подпись лица, зарегистрировавшего  уведомление)                                              (расшифровка подписи)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F"/>
    <w:rsid w:val="004A5C2D"/>
    <w:rsid w:val="00601C64"/>
    <w:rsid w:val="00817135"/>
    <w:rsid w:val="00D4496C"/>
    <w:rsid w:val="00F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3D66246BB3955D47947A3FAB61856BF279A4AC94759E6335A961C68CD9D8B1B9814205BFA7E3ENFS2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3D66246BB3955D47947A3FAB61856BF279A4AC94759E6335A961C68CD9D8B1B9814205BFA7E3CNFSFS" TargetMode="External"/><Relationship Id="rId5" Type="http://schemas.openxmlformats.org/officeDocument/2006/relationships/hyperlink" Target="consultantplus://offline/ref=7473D66246BB3955D47947A3FAB61856BF279A4AC94759E6335A961C68CD9D8B1B9814235DNF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2019-02-12T12:44:00Z</dcterms:created>
  <dcterms:modified xsi:type="dcterms:W3CDTF">2019-03-28T14:11:00Z</dcterms:modified>
</cp:coreProperties>
</file>