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D0C" w:rsidRPr="00F36D0C" w:rsidRDefault="00F36D0C" w:rsidP="00F36D0C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</w:pPr>
      <w:r w:rsidRPr="00F36D0C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Сведения о доходах, расходах, об имуществе и обязательствах имущественного характера, представленные лицами, замещающими муниципальные должности и должности муниципальной службы в Администрации </w:t>
      </w:r>
      <w:proofErr w:type="spellStart"/>
      <w:r w:rsidRPr="00F36D0C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Гламаздинского</w:t>
      </w:r>
      <w:proofErr w:type="spellEnd"/>
      <w:r w:rsidRPr="00F36D0C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сельсовета </w:t>
      </w:r>
      <w:proofErr w:type="spellStart"/>
      <w:r w:rsidRPr="00F36D0C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Хомутовского</w:t>
      </w:r>
      <w:proofErr w:type="spellEnd"/>
      <w:r w:rsidRPr="00F36D0C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 xml:space="preserve"> района, за </w:t>
      </w:r>
      <w:proofErr w:type="gramStart"/>
      <w:r w:rsidRPr="00F36D0C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отчетный</w:t>
      </w:r>
      <w:proofErr w:type="gramEnd"/>
    </w:p>
    <w:p w:rsidR="00F36D0C" w:rsidRPr="00F36D0C" w:rsidRDefault="00F36D0C" w:rsidP="00F36D0C">
      <w:pPr>
        <w:shd w:val="clear" w:color="auto" w:fill="FFFFFF"/>
        <w:spacing w:after="0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F36D0C">
        <w:rPr>
          <w:rFonts w:ascii="PT-Astra-Sans-Regular" w:eastAsia="Times New Roman" w:hAnsi="PT-Astra-Sans-Regular" w:cs="Times New Roman"/>
          <w:color w:val="252525"/>
          <w:sz w:val="18"/>
          <w:lang w:eastAsia="ru-RU"/>
        </w:rPr>
        <w:t>Сведения о доходах, расходах, об имуществе и обязательствах имущественного характера 13 мая 2022  Просмотров: 227</w:t>
      </w:r>
    </w:p>
    <w:p w:rsidR="00F36D0C" w:rsidRPr="00F36D0C" w:rsidRDefault="00F36D0C" w:rsidP="00F36D0C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F36D0C">
        <w:rPr>
          <w:rFonts w:ascii="Arial" w:eastAsia="Times New Roman" w:hAnsi="Arial" w:cs="Arial"/>
          <w:b/>
          <w:bCs/>
          <w:color w:val="252525"/>
          <w:sz w:val="16"/>
          <w:lang w:eastAsia="ru-RU"/>
        </w:rPr>
        <w:t xml:space="preserve">Сведения о доходах, расходах, об имуществе и обязательствах имущественного характера, представленные лицами, замещающими муниципальные  должности и должности муниципальной службы в Администрации </w:t>
      </w:r>
      <w:proofErr w:type="spellStart"/>
      <w:r w:rsidRPr="00F36D0C">
        <w:rPr>
          <w:rFonts w:ascii="Arial" w:eastAsia="Times New Roman" w:hAnsi="Arial" w:cs="Arial"/>
          <w:b/>
          <w:bCs/>
          <w:color w:val="252525"/>
          <w:sz w:val="16"/>
          <w:lang w:eastAsia="ru-RU"/>
        </w:rPr>
        <w:t>Гламаздинского</w:t>
      </w:r>
      <w:proofErr w:type="spellEnd"/>
      <w:r w:rsidRPr="00F36D0C">
        <w:rPr>
          <w:rFonts w:ascii="Arial" w:eastAsia="Times New Roman" w:hAnsi="Arial" w:cs="Arial"/>
          <w:b/>
          <w:bCs/>
          <w:color w:val="252525"/>
          <w:sz w:val="16"/>
          <w:lang w:eastAsia="ru-RU"/>
        </w:rPr>
        <w:t xml:space="preserve"> сельсовета </w:t>
      </w:r>
      <w:proofErr w:type="spellStart"/>
      <w:r w:rsidRPr="00F36D0C">
        <w:rPr>
          <w:rFonts w:ascii="Arial" w:eastAsia="Times New Roman" w:hAnsi="Arial" w:cs="Arial"/>
          <w:b/>
          <w:bCs/>
          <w:color w:val="252525"/>
          <w:sz w:val="16"/>
          <w:lang w:eastAsia="ru-RU"/>
        </w:rPr>
        <w:t>Хомутовского</w:t>
      </w:r>
      <w:proofErr w:type="spellEnd"/>
      <w:r w:rsidRPr="00F36D0C">
        <w:rPr>
          <w:rFonts w:ascii="Arial" w:eastAsia="Times New Roman" w:hAnsi="Arial" w:cs="Arial"/>
          <w:b/>
          <w:bCs/>
          <w:color w:val="252525"/>
          <w:sz w:val="16"/>
          <w:lang w:eastAsia="ru-RU"/>
        </w:rPr>
        <w:t xml:space="preserve"> района,  за отчетный период</w:t>
      </w:r>
    </w:p>
    <w:p w:rsidR="00F36D0C" w:rsidRPr="00F36D0C" w:rsidRDefault="00F36D0C" w:rsidP="00F36D0C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F36D0C">
        <w:rPr>
          <w:rFonts w:ascii="Arial" w:eastAsia="Times New Roman" w:hAnsi="Arial" w:cs="Arial"/>
          <w:b/>
          <w:bCs/>
          <w:color w:val="252525"/>
          <w:sz w:val="16"/>
          <w:lang w:eastAsia="ru-RU"/>
        </w:rPr>
        <w:t>с 1 января 2021 года по 31 декабря 2021 года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6"/>
        <w:gridCol w:w="900"/>
        <w:gridCol w:w="937"/>
        <w:gridCol w:w="485"/>
        <w:gridCol w:w="859"/>
        <w:gridCol w:w="534"/>
        <w:gridCol w:w="537"/>
        <w:gridCol w:w="519"/>
        <w:gridCol w:w="555"/>
        <w:gridCol w:w="537"/>
        <w:gridCol w:w="543"/>
        <w:gridCol w:w="585"/>
        <w:gridCol w:w="721"/>
        <w:gridCol w:w="1477"/>
      </w:tblGrid>
      <w:tr w:rsidR="00F36D0C" w:rsidRPr="00F36D0C" w:rsidTr="00F36D0C">
        <w:tc>
          <w:tcPr>
            <w:tcW w:w="3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/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12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2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439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Транспо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ртные</w:t>
            </w:r>
            <w:proofErr w:type="spellEnd"/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средства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(вид,</w:t>
            </w:r>
            <w:proofErr w:type="gramEnd"/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марка)</w:t>
            </w:r>
          </w:p>
        </w:tc>
        <w:tc>
          <w:tcPr>
            <w:tcW w:w="12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Деклари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рованный</w:t>
            </w:r>
            <w:proofErr w:type="spellEnd"/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годовой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доход</w:t>
            </w:r>
            <w:proofErr w:type="gramStart"/>
            <w:r w:rsidRPr="00F36D0C">
              <w:rPr>
                <w:rFonts w:ascii="Arial" w:eastAsia="Times New Roman" w:hAnsi="Arial" w:cs="Arial"/>
                <w:sz w:val="9"/>
                <w:szCs w:val="9"/>
                <w:vertAlign w:val="superscript"/>
                <w:lang w:eastAsia="ru-RU"/>
              </w:rPr>
              <w:t>1</w:t>
            </w:r>
            <w:proofErr w:type="gramEnd"/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 2020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год (руб.)</w:t>
            </w:r>
          </w:p>
        </w:tc>
        <w:tc>
          <w:tcPr>
            <w:tcW w:w="114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Сведения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источниках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получения средств,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 счет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которых совершена сделка</w:t>
            </w:r>
            <w:proofErr w:type="gramStart"/>
            <w:r w:rsidRPr="00F36D0C">
              <w:rPr>
                <w:rFonts w:ascii="Arial" w:eastAsia="Times New Roman" w:hAnsi="Arial" w:cs="Arial"/>
                <w:sz w:val="9"/>
                <w:szCs w:val="9"/>
                <w:vertAlign w:val="superscript"/>
                <w:lang w:eastAsia="ru-RU"/>
              </w:rPr>
              <w:t>2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(вид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приобре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тенного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имущества, источники)</w:t>
            </w:r>
            <w:proofErr w:type="gramEnd"/>
          </w:p>
        </w:tc>
        <w:tc>
          <w:tcPr>
            <w:tcW w:w="15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Примечание</w:t>
            </w:r>
          </w:p>
        </w:tc>
      </w:tr>
      <w:tr w:rsidR="00F36D0C" w:rsidRPr="00F36D0C" w:rsidTr="00F36D0C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Вид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объекта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вид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собственности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площадь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(кв. м)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страна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располо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жения</w:t>
            </w:r>
            <w:proofErr w:type="spellEnd"/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Вид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объекта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Площадь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(кв. м)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страна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располо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Бардаков Сергей Владимирович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Депутат Собрания депутатов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сельсовета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4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</w:t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государственные должности, и иных лиц их доходам»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2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Долженко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Валентина Анатольевна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Депутат Собрания депутатов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сельсовета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5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государственные должности, и иных лиц их доходам»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дочь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Залюбовская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Марина Николаевна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Председатель Собрания депутатов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сельсовет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 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6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государственные должности, и иных лиц их доходам»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Супруг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Коптева</w:t>
            </w:r>
            <w:proofErr w:type="spellEnd"/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 xml:space="preserve"> Елена Вячеславовна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Депутат Собрания депутатов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сельсовет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7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государственные должности, и иных лиц их доходам»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супруг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дочь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Курдюкова</w:t>
            </w:r>
            <w:proofErr w:type="spellEnd"/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 xml:space="preserve"> Марина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Анатольевна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Заместитель председателя Собрания </w:t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депутатов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сельсовета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lastRenderedPageBreak/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8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</w:t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 xml:space="preserve">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государственные должности, и иных лиц их доходам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супруг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Лямцева</w:t>
            </w:r>
            <w:proofErr w:type="spellEnd"/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 xml:space="preserve"> Галина Николаевна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Секретарь Собрания депутатов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сельсовета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9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государственные должности, и иных лиц их доходам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супруг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Секерин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Анатолий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Сергеевич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Депутат Собрания депутатов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Гламаздинского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сельсовет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a</w:t>
            </w:r>
            <w:proofErr w:type="spellEnd"/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Хомутовского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 </w:t>
            </w:r>
          </w:p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Подано уведомление</w:t>
            </w:r>
            <w:r w:rsidRPr="00F36D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несовершении</w:t>
            </w:r>
            <w:proofErr w:type="spell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сделок, предусмотренных </w:t>
            </w:r>
            <w:hyperlink r:id="rId10" w:anchor="XA00M6A2MF" w:history="1">
              <w:r w:rsidRPr="00F36D0C">
                <w:rPr>
                  <w:rFonts w:ascii="Arial" w:eastAsia="Times New Roman" w:hAnsi="Arial" w:cs="Arial"/>
                  <w:color w:val="0345BF"/>
                  <w:sz w:val="16"/>
                  <w:u w:val="single"/>
                  <w:lang w:eastAsia="ru-RU"/>
                </w:rPr>
                <w:t>частью 1</w:t>
              </w:r>
            </w:hyperlink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 статьи 3 Федерального закона от 3 декабря 2012 года № 230-ФЗ «О </w:t>
            </w:r>
            <w:proofErr w:type="gramStart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контроле за</w:t>
            </w:r>
            <w:proofErr w:type="gramEnd"/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соответствием расходов лиц, замещающих государственные должности, и иных лиц их доходам</w:t>
            </w:r>
          </w:p>
        </w:tc>
      </w:tr>
      <w:tr w:rsidR="00F36D0C" w:rsidRPr="00F36D0C" w:rsidTr="00F36D0C"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супруга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1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b/>
                <w:bCs/>
                <w:sz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6D0C" w:rsidRPr="00F36D0C" w:rsidRDefault="00F36D0C" w:rsidP="00F36D0C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6D0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</w:tbl>
    <w:p w:rsidR="00F36D0C" w:rsidRPr="00F36D0C" w:rsidRDefault="00F36D0C" w:rsidP="00F36D0C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F36D0C">
        <w:rPr>
          <w:rFonts w:ascii="Arial" w:eastAsia="Times New Roman" w:hAnsi="Arial" w:cs="Arial"/>
          <w:color w:val="252525"/>
          <w:sz w:val="16"/>
          <w:szCs w:val="16"/>
          <w:lang w:eastAsia="ru-RU"/>
        </w:rPr>
        <w:t> </w:t>
      </w:r>
    </w:p>
    <w:p w:rsidR="00BD7986" w:rsidRPr="00F36D0C" w:rsidRDefault="00BD7986" w:rsidP="00F36D0C"/>
    <w:sectPr w:rsidR="00BD7986" w:rsidRPr="00F36D0C" w:rsidSect="00BD79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3148BC"/>
    <w:rsid w:val="003148BC"/>
    <w:rsid w:val="00BD7986"/>
    <w:rsid w:val="00F36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986"/>
  </w:style>
  <w:style w:type="paragraph" w:styleId="1">
    <w:name w:val="heading 1"/>
    <w:basedOn w:val="a"/>
    <w:link w:val="10"/>
    <w:uiPriority w:val="9"/>
    <w:qFormat/>
    <w:rsid w:val="003148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48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name">
    <w:name w:val="category-name"/>
    <w:basedOn w:val="a0"/>
    <w:rsid w:val="003148BC"/>
  </w:style>
  <w:style w:type="character" w:customStyle="1" w:styleId="published">
    <w:name w:val="published"/>
    <w:basedOn w:val="a0"/>
    <w:rsid w:val="003148BC"/>
  </w:style>
  <w:style w:type="character" w:customStyle="1" w:styleId="hits">
    <w:name w:val="hits"/>
    <w:basedOn w:val="a0"/>
    <w:rsid w:val="003148BC"/>
  </w:style>
  <w:style w:type="paragraph" w:styleId="a3">
    <w:name w:val="Normal (Web)"/>
    <w:basedOn w:val="a"/>
    <w:uiPriority w:val="99"/>
    <w:unhideWhenUsed/>
    <w:rsid w:val="00314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148BC"/>
    <w:rPr>
      <w:b/>
      <w:bCs/>
    </w:rPr>
  </w:style>
  <w:style w:type="character" w:styleId="a5">
    <w:name w:val="Hyperlink"/>
    <w:basedOn w:val="a0"/>
    <w:uiPriority w:val="99"/>
    <w:semiHidden/>
    <w:unhideWhenUsed/>
    <w:rsid w:val="00F36D0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34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lavbukh.ru/npd/edoc/99_902383514_XA00M6A2M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lavbukh.ru/npd/edoc/99_902383514_XA00M6A2MF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lavbukh.ru/npd/edoc/99_902383514_XA00M6A2M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glavbukh.ru/npd/edoc/99_902383514_XA00M6A2MF" TargetMode="External"/><Relationship Id="rId10" Type="http://schemas.openxmlformats.org/officeDocument/2006/relationships/hyperlink" Target="https://www.glavbukh.ru/npd/edoc/99_902383514_XA00M6A2MF" TargetMode="External"/><Relationship Id="rId4" Type="http://schemas.openxmlformats.org/officeDocument/2006/relationships/hyperlink" Target="https://www.glavbukh.ru/npd/edoc/99_902383514_XA00M6A2MF" TargetMode="External"/><Relationship Id="rId9" Type="http://schemas.openxmlformats.org/officeDocument/2006/relationships/hyperlink" Target="https://www.glavbukh.ru/npd/edoc/99_902383514_XA00M6A2M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728</Words>
  <Characters>4156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3</cp:revision>
  <dcterms:created xsi:type="dcterms:W3CDTF">2023-11-08T07:03:00Z</dcterms:created>
  <dcterms:modified xsi:type="dcterms:W3CDTF">2023-11-08T07:09:00Z</dcterms:modified>
</cp:coreProperties>
</file>